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950" w:rsidRPr="00B77DCB" w:rsidRDefault="00142B09" w:rsidP="0024023D">
      <w:pPr>
        <w:spacing w:after="120"/>
        <w:ind w:left="-142" w:right="131"/>
        <w:jc w:val="both"/>
        <w:rPr>
          <w:rFonts w:asciiTheme="majorHAnsi" w:eastAsia="Times New Roman" w:hAnsiTheme="majorHAnsi" w:cs="Times New Roman"/>
          <w:b/>
          <w:bCs/>
          <w:kern w:val="36"/>
          <w:sz w:val="32"/>
          <w:szCs w:val="32"/>
          <w:lang w:eastAsia="fr-FR"/>
        </w:rPr>
      </w:pPr>
      <w:r w:rsidRPr="00AF260A">
        <w:rPr>
          <w:noProof/>
          <w:sz w:val="32"/>
          <w:szCs w:val="32"/>
          <w:lang w:eastAsia="fr-FR"/>
        </w:rPr>
        <w:drawing>
          <wp:anchor distT="0" distB="0" distL="114300" distR="114300" simplePos="0" relativeHeight="251669504" behindDoc="1" locked="0" layoutInCell="1" allowOverlap="1" wp14:anchorId="63698268" wp14:editId="61BCA9B2">
            <wp:simplePos x="0" y="0"/>
            <wp:positionH relativeFrom="column">
              <wp:posOffset>-92710</wp:posOffset>
            </wp:positionH>
            <wp:positionV relativeFrom="paragraph">
              <wp:posOffset>-106045</wp:posOffset>
            </wp:positionV>
            <wp:extent cx="1052195" cy="618490"/>
            <wp:effectExtent l="0" t="0" r="0" b="0"/>
            <wp:wrapThrough wrapText="bothSides">
              <wp:wrapPolygon edited="0">
                <wp:start x="0" y="0"/>
                <wp:lineTo x="0" y="20624"/>
                <wp:lineTo x="21118" y="20624"/>
                <wp:lineTo x="21118" y="0"/>
                <wp:lineTo x="0" y="0"/>
              </wp:wrapPolygon>
            </wp:wrapThrough>
            <wp:docPr id="750" name="Imag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publique-francai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2195" cy="618490"/>
                    </a:xfrm>
                    <a:prstGeom prst="rect">
                      <a:avLst/>
                    </a:prstGeom>
                  </pic:spPr>
                </pic:pic>
              </a:graphicData>
            </a:graphic>
            <wp14:sizeRelH relativeFrom="page">
              <wp14:pctWidth>0</wp14:pctWidth>
            </wp14:sizeRelH>
            <wp14:sizeRelV relativeFrom="page">
              <wp14:pctHeight>0</wp14:pctHeight>
            </wp14:sizeRelV>
          </wp:anchor>
        </w:drawing>
      </w:r>
      <w:r w:rsidR="00D105EE" w:rsidRPr="007716DA">
        <w:rPr>
          <w:rFonts w:asciiTheme="majorHAnsi" w:eastAsia="Times New Roman" w:hAnsiTheme="majorHAnsi" w:cs="Times New Roman"/>
          <w:b/>
          <w:bCs/>
          <w:kern w:val="36"/>
          <w:sz w:val="36"/>
          <w:szCs w:val="36"/>
          <w:lang w:eastAsia="fr-FR"/>
        </w:rPr>
        <w:t xml:space="preserve"> </w:t>
      </w:r>
      <w:r w:rsidR="00513950" w:rsidRPr="00B77DCB">
        <w:rPr>
          <w:rFonts w:asciiTheme="majorHAnsi" w:eastAsia="Times New Roman" w:hAnsiTheme="majorHAnsi" w:cs="Times New Roman"/>
          <w:b/>
          <w:bCs/>
          <w:kern w:val="36"/>
          <w:sz w:val="32"/>
          <w:szCs w:val="32"/>
          <w:lang w:eastAsia="fr-FR"/>
        </w:rPr>
        <w:t xml:space="preserve">Vous souhaitez demander la nationalité française </w:t>
      </w:r>
      <w:r w:rsidR="00513950" w:rsidRPr="006C4B42">
        <w:rPr>
          <w:rFonts w:asciiTheme="majorHAnsi" w:eastAsia="Times New Roman" w:hAnsiTheme="majorHAnsi" w:cs="Times New Roman"/>
          <w:b/>
          <w:bCs/>
          <w:kern w:val="36"/>
          <w:sz w:val="32"/>
          <w:szCs w:val="32"/>
          <w:u w:val="single"/>
          <w:lang w:eastAsia="fr-FR"/>
        </w:rPr>
        <w:t>par décret</w:t>
      </w:r>
    </w:p>
    <w:p w:rsidR="00B77DCB" w:rsidRDefault="00B77DCB" w:rsidP="0024023D">
      <w:pPr>
        <w:spacing w:after="120"/>
        <w:ind w:left="-142" w:right="131"/>
        <w:jc w:val="both"/>
        <w:rPr>
          <w:rFonts w:asciiTheme="majorHAnsi" w:hAnsiTheme="majorHAnsi"/>
          <w:b/>
          <w:sz w:val="24"/>
          <w:szCs w:val="24"/>
        </w:rPr>
      </w:pPr>
    </w:p>
    <w:p w:rsidR="00074461" w:rsidRPr="00074461" w:rsidRDefault="00074461" w:rsidP="0024023D">
      <w:pPr>
        <w:spacing w:after="120"/>
        <w:ind w:left="-142" w:right="131"/>
        <w:jc w:val="both"/>
        <w:rPr>
          <w:rFonts w:asciiTheme="majorHAnsi" w:hAnsiTheme="majorHAnsi"/>
          <w:b/>
          <w:sz w:val="24"/>
          <w:szCs w:val="24"/>
        </w:rPr>
      </w:pPr>
      <w:r w:rsidRPr="00074461">
        <w:rPr>
          <w:rFonts w:asciiTheme="majorHAnsi" w:hAnsiTheme="majorHAnsi"/>
          <w:b/>
          <w:sz w:val="24"/>
          <w:szCs w:val="24"/>
        </w:rPr>
        <w:t>Comment faire ?</w:t>
      </w:r>
    </w:p>
    <w:p w:rsidR="008B584F" w:rsidRPr="00074461" w:rsidRDefault="008B584F" w:rsidP="0024023D">
      <w:pPr>
        <w:spacing w:after="120"/>
        <w:ind w:left="-142" w:right="131"/>
        <w:jc w:val="both"/>
        <w:rPr>
          <w:rFonts w:asciiTheme="majorHAnsi" w:hAnsiTheme="majorHAnsi"/>
          <w:sz w:val="24"/>
          <w:szCs w:val="24"/>
        </w:rPr>
      </w:pPr>
      <w:r w:rsidRPr="00074461">
        <w:rPr>
          <w:rFonts w:asciiTheme="majorHAnsi" w:hAnsiTheme="majorHAnsi"/>
          <w:sz w:val="24"/>
          <w:szCs w:val="24"/>
        </w:rPr>
        <w:t xml:space="preserve">Il faut remplir un formulaire </w:t>
      </w:r>
      <w:r>
        <w:rPr>
          <w:rFonts w:asciiTheme="majorHAnsi" w:hAnsiTheme="majorHAnsi"/>
          <w:sz w:val="24"/>
          <w:szCs w:val="24"/>
        </w:rPr>
        <w:t xml:space="preserve">appelé </w:t>
      </w:r>
      <w:r w:rsidRPr="003C3F57">
        <w:rPr>
          <w:rFonts w:asciiTheme="majorHAnsi" w:hAnsiTheme="majorHAnsi"/>
          <w:b/>
          <w:sz w:val="24"/>
          <w:szCs w:val="24"/>
        </w:rPr>
        <w:t>CERFA</w:t>
      </w:r>
      <w:r w:rsidR="003C3F57">
        <w:rPr>
          <w:rFonts w:asciiTheme="majorHAnsi" w:hAnsiTheme="majorHAnsi"/>
          <w:sz w:val="24"/>
          <w:szCs w:val="24"/>
        </w:rPr>
        <w:t xml:space="preserve"> </w:t>
      </w:r>
      <w:r w:rsidR="003C3F57" w:rsidRPr="003C3F57">
        <w:rPr>
          <w:rFonts w:asciiTheme="majorHAnsi" w:hAnsiTheme="majorHAnsi"/>
          <w:sz w:val="24"/>
          <w:szCs w:val="24"/>
        </w:rPr>
        <w:t xml:space="preserve">accompagné éventuellement de la </w:t>
      </w:r>
      <w:r w:rsidR="003C3F57" w:rsidRPr="003C3F57">
        <w:rPr>
          <w:rFonts w:asciiTheme="majorHAnsi" w:hAnsiTheme="majorHAnsi"/>
          <w:b/>
          <w:sz w:val="24"/>
          <w:szCs w:val="24"/>
        </w:rPr>
        <w:t>demande de francisation</w:t>
      </w:r>
      <w:r w:rsidR="003C3F57" w:rsidRPr="003C3F57">
        <w:rPr>
          <w:rFonts w:asciiTheme="majorHAnsi" w:hAnsiTheme="majorHAnsi"/>
          <w:sz w:val="24"/>
          <w:szCs w:val="24"/>
        </w:rPr>
        <w:t xml:space="preserve"> et/ou de la </w:t>
      </w:r>
      <w:r w:rsidR="003C3F57" w:rsidRPr="003C3F57">
        <w:rPr>
          <w:rFonts w:asciiTheme="majorHAnsi" w:hAnsiTheme="majorHAnsi"/>
          <w:b/>
          <w:sz w:val="24"/>
          <w:szCs w:val="24"/>
        </w:rPr>
        <w:t>demande de choix d’un nom de famille</w:t>
      </w:r>
      <w:r w:rsidR="003C3F57" w:rsidRPr="003C3F57">
        <w:rPr>
          <w:rFonts w:asciiTheme="majorHAnsi" w:hAnsiTheme="majorHAnsi"/>
          <w:sz w:val="24"/>
          <w:szCs w:val="24"/>
        </w:rPr>
        <w:t xml:space="preserve"> pour votre 1er enfant mineur</w:t>
      </w:r>
      <w:r>
        <w:rPr>
          <w:rFonts w:asciiTheme="majorHAnsi" w:hAnsiTheme="majorHAnsi"/>
          <w:sz w:val="24"/>
          <w:szCs w:val="24"/>
        </w:rPr>
        <w:t>. Une fois complété, v</w:t>
      </w:r>
      <w:r w:rsidRPr="00074461">
        <w:rPr>
          <w:rFonts w:asciiTheme="majorHAnsi" w:hAnsiTheme="majorHAnsi"/>
          <w:sz w:val="24"/>
          <w:szCs w:val="24"/>
        </w:rPr>
        <w:t xml:space="preserve">ous devez </w:t>
      </w:r>
      <w:r w:rsidRPr="00D105EE">
        <w:rPr>
          <w:rFonts w:asciiTheme="majorHAnsi" w:hAnsiTheme="majorHAnsi"/>
          <w:b/>
          <w:sz w:val="24"/>
          <w:szCs w:val="24"/>
        </w:rPr>
        <w:t>le</w:t>
      </w:r>
      <w:r w:rsidR="00554F69">
        <w:rPr>
          <w:rFonts w:asciiTheme="majorHAnsi" w:hAnsiTheme="majorHAnsi"/>
          <w:b/>
          <w:sz w:val="24"/>
          <w:szCs w:val="24"/>
        </w:rPr>
        <w:t>s</w:t>
      </w:r>
      <w:r w:rsidRPr="00D105EE">
        <w:rPr>
          <w:rFonts w:asciiTheme="majorHAnsi" w:hAnsiTheme="majorHAnsi"/>
          <w:b/>
          <w:sz w:val="24"/>
          <w:szCs w:val="24"/>
        </w:rPr>
        <w:t xml:space="preserve"> </w:t>
      </w:r>
      <w:r>
        <w:rPr>
          <w:rFonts w:asciiTheme="majorHAnsi" w:hAnsiTheme="majorHAnsi"/>
          <w:b/>
          <w:sz w:val="24"/>
          <w:szCs w:val="24"/>
        </w:rPr>
        <w:t>joindre</w:t>
      </w:r>
      <w:r w:rsidRPr="00D105EE">
        <w:rPr>
          <w:rFonts w:asciiTheme="majorHAnsi" w:hAnsiTheme="majorHAnsi"/>
          <w:b/>
          <w:sz w:val="24"/>
          <w:szCs w:val="24"/>
        </w:rPr>
        <w:t xml:space="preserve"> en 2 exemplaires</w:t>
      </w:r>
      <w:r w:rsidRPr="00074461">
        <w:rPr>
          <w:rFonts w:asciiTheme="majorHAnsi" w:hAnsiTheme="majorHAnsi"/>
          <w:sz w:val="24"/>
          <w:szCs w:val="24"/>
        </w:rPr>
        <w:t xml:space="preserve"> </w:t>
      </w:r>
      <w:r>
        <w:rPr>
          <w:rFonts w:asciiTheme="majorHAnsi" w:hAnsiTheme="majorHAnsi"/>
          <w:sz w:val="24"/>
          <w:szCs w:val="24"/>
        </w:rPr>
        <w:t>à votre dossier</w:t>
      </w:r>
      <w:r w:rsidRPr="00074461">
        <w:rPr>
          <w:rFonts w:asciiTheme="majorHAnsi" w:hAnsiTheme="majorHAnsi"/>
          <w:sz w:val="24"/>
          <w:szCs w:val="24"/>
        </w:rPr>
        <w:t>: l’un pour la sous-direction des naturalisations, l’autre pour le service central de l’état civil.</w:t>
      </w:r>
    </w:p>
    <w:p w:rsidR="008B584F" w:rsidRDefault="008B584F" w:rsidP="0024023D">
      <w:pPr>
        <w:spacing w:after="120"/>
        <w:ind w:left="-142" w:right="131"/>
        <w:jc w:val="both"/>
        <w:rPr>
          <w:rFonts w:asciiTheme="majorHAnsi" w:hAnsiTheme="majorHAnsi"/>
          <w:sz w:val="24"/>
          <w:szCs w:val="24"/>
        </w:rPr>
      </w:pPr>
      <w:r w:rsidRPr="00074461">
        <w:rPr>
          <w:rFonts w:asciiTheme="majorHAnsi" w:hAnsiTheme="majorHAnsi"/>
          <w:sz w:val="24"/>
          <w:szCs w:val="24"/>
        </w:rPr>
        <w:t xml:space="preserve">Votre demande doit être accompagnée des pièces justificatives listées </w:t>
      </w:r>
      <w:r>
        <w:rPr>
          <w:rFonts w:asciiTheme="majorHAnsi" w:hAnsiTheme="majorHAnsi"/>
          <w:sz w:val="24"/>
          <w:szCs w:val="24"/>
        </w:rPr>
        <w:t>sur le tab</w:t>
      </w:r>
      <w:r w:rsidR="00D7091F">
        <w:rPr>
          <w:rFonts w:asciiTheme="majorHAnsi" w:hAnsiTheme="majorHAnsi"/>
          <w:sz w:val="24"/>
          <w:szCs w:val="24"/>
        </w:rPr>
        <w:t>leau joint dans la pochette.</w:t>
      </w:r>
    </w:p>
    <w:p w:rsidR="003C3F57" w:rsidRDefault="00777AA1" w:rsidP="0024023D">
      <w:pPr>
        <w:spacing w:before="100" w:beforeAutospacing="1" w:after="100" w:afterAutospacing="1" w:line="240" w:lineRule="auto"/>
        <w:ind w:left="-142" w:right="131"/>
        <w:jc w:val="both"/>
        <w:rPr>
          <w:rFonts w:asciiTheme="majorHAnsi" w:eastAsia="Times New Roman" w:hAnsiTheme="majorHAnsi" w:cs="Times New Roman"/>
          <w:b/>
          <w:sz w:val="24"/>
          <w:szCs w:val="24"/>
          <w:lang w:eastAsia="fr-FR"/>
        </w:rPr>
      </w:pPr>
      <w:r>
        <w:rPr>
          <w:noProof/>
          <w:lang w:eastAsia="fr-FR"/>
        </w:rPr>
        <w:drawing>
          <wp:anchor distT="0" distB="0" distL="114300" distR="114300" simplePos="0" relativeHeight="251679744" behindDoc="1" locked="0" layoutInCell="1" allowOverlap="1" wp14:anchorId="5AA244C4" wp14:editId="1E34F5E3">
            <wp:simplePos x="0" y="0"/>
            <wp:positionH relativeFrom="column">
              <wp:posOffset>464820</wp:posOffset>
            </wp:positionH>
            <wp:positionV relativeFrom="paragraph">
              <wp:posOffset>307340</wp:posOffset>
            </wp:positionV>
            <wp:extent cx="681355" cy="675640"/>
            <wp:effectExtent l="0" t="0" r="444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355" cy="67564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Times New Roman"/>
          <w:b/>
          <w:bCs/>
          <w:noProof/>
          <w:sz w:val="24"/>
          <w:szCs w:val="24"/>
          <w:lang w:eastAsia="fr-FR"/>
        </w:rPr>
        <mc:AlternateContent>
          <mc:Choice Requires="wps">
            <w:drawing>
              <wp:anchor distT="0" distB="0" distL="114300" distR="114300" simplePos="0" relativeHeight="251678720" behindDoc="0" locked="0" layoutInCell="1" allowOverlap="1" wp14:anchorId="70C9C168" wp14:editId="070D989D">
                <wp:simplePos x="0" y="0"/>
                <wp:positionH relativeFrom="column">
                  <wp:posOffset>1492250</wp:posOffset>
                </wp:positionH>
                <wp:positionV relativeFrom="paragraph">
                  <wp:posOffset>436880</wp:posOffset>
                </wp:positionV>
                <wp:extent cx="4950460" cy="414020"/>
                <wp:effectExtent l="0" t="0" r="21590" b="24130"/>
                <wp:wrapNone/>
                <wp:docPr id="3" name="Zone de texte 3"/>
                <wp:cNvGraphicFramePr/>
                <a:graphic xmlns:a="http://schemas.openxmlformats.org/drawingml/2006/main">
                  <a:graphicData uri="http://schemas.microsoft.com/office/word/2010/wordprocessingShape">
                    <wps:wsp>
                      <wps:cNvSpPr txBox="1"/>
                      <wps:spPr>
                        <a:xfrm>
                          <a:off x="0" y="0"/>
                          <a:ext cx="4950460" cy="414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F57" w:rsidRPr="00744A0C" w:rsidRDefault="003C3F57" w:rsidP="003C3F57">
                            <w:pPr>
                              <w:jc w:val="both"/>
                              <w:rPr>
                                <w:rFonts w:asciiTheme="majorHAnsi" w:hAnsiTheme="majorHAnsi"/>
                              </w:rPr>
                            </w:pPr>
                            <w:r w:rsidRPr="00744A0C">
                              <w:rPr>
                                <w:rFonts w:asciiTheme="majorHAnsi" w:hAnsiTheme="majorHAnsi"/>
                              </w:rPr>
                              <w:t>https://www.service-public.fr/particuliers/vosdroits/F2213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9C168" id="_x0000_t202" coordsize="21600,21600" o:spt="202" path="m,l,21600r21600,l21600,xe">
                <v:stroke joinstyle="miter"/>
                <v:path gradientshapeok="t" o:connecttype="rect"/>
              </v:shapetype>
              <v:shape id="Zone de texte 3" o:spid="_x0000_s1026" type="#_x0000_t202" style="position:absolute;left:0;text-align:left;margin-left:117.5pt;margin-top:34.4pt;width:389.8pt;height:3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" fillcolor="white [3201]" strokeweight=".5pt">
                <v:textbox>
                  <w:txbxContent>
                    <w:p w:rsidR="003C3F57" w:rsidRPr="00744A0C" w:rsidRDefault="003C3F57" w:rsidP="003C3F57">
                      <w:pPr>
                        <w:jc w:val="both"/>
                        <w:rPr>
                          <w:rFonts w:asciiTheme="majorHAnsi" w:hAnsiTheme="majorHAnsi"/>
                        </w:rPr>
                      </w:pPr>
                      <w:r w:rsidRPr="00744A0C">
                        <w:rPr>
                          <w:rFonts w:asciiTheme="majorHAnsi" w:hAnsiTheme="majorHAnsi"/>
                        </w:rPr>
                        <w:t>https://www.service-public.fr/particuliers/vosdroits/F2213</w:t>
                      </w:r>
                    </w:p>
                  </w:txbxContent>
                </v:textbox>
              </v:shape>
            </w:pict>
          </mc:Fallback>
        </mc:AlternateContent>
      </w:r>
      <w:r w:rsidR="003C3F57" w:rsidRPr="00DF2748">
        <w:rPr>
          <w:rFonts w:asciiTheme="majorHAnsi" w:eastAsia="Times New Roman" w:hAnsiTheme="majorHAnsi" w:cs="Times New Roman"/>
          <w:b/>
          <w:sz w:val="24"/>
          <w:szCs w:val="24"/>
          <w:lang w:eastAsia="fr-FR"/>
        </w:rPr>
        <w:t>Retrouvez les démarches en ligne :</w:t>
      </w:r>
    </w:p>
    <w:p w:rsidR="003C3F57" w:rsidRPr="00DF2748" w:rsidRDefault="003C3F57" w:rsidP="0024023D">
      <w:pPr>
        <w:spacing w:before="100" w:beforeAutospacing="1" w:after="100" w:afterAutospacing="1" w:line="240" w:lineRule="auto"/>
        <w:ind w:left="-142" w:right="131"/>
        <w:jc w:val="both"/>
        <w:rPr>
          <w:rFonts w:asciiTheme="majorHAnsi" w:eastAsia="Times New Roman" w:hAnsiTheme="majorHAnsi" w:cs="Times New Roman"/>
          <w:b/>
          <w:sz w:val="24"/>
          <w:szCs w:val="24"/>
          <w:lang w:eastAsia="fr-FR"/>
        </w:rPr>
      </w:pPr>
    </w:p>
    <w:p w:rsidR="003C3F57" w:rsidRDefault="00777AA1" w:rsidP="0024023D">
      <w:pPr>
        <w:spacing w:before="100" w:beforeAutospacing="1" w:after="100" w:afterAutospacing="1" w:line="240" w:lineRule="auto"/>
        <w:ind w:left="-142" w:right="131"/>
        <w:jc w:val="both"/>
        <w:rPr>
          <w:rFonts w:asciiTheme="majorHAnsi" w:hAnsiTheme="majorHAnsi"/>
          <w:b/>
          <w:sz w:val="24"/>
          <w:szCs w:val="24"/>
        </w:rPr>
      </w:pPr>
      <w:r>
        <w:rPr>
          <w:noProof/>
          <w:lang w:eastAsia="fr-FR"/>
        </w:rPr>
        <w:drawing>
          <wp:anchor distT="0" distB="0" distL="114300" distR="114300" simplePos="0" relativeHeight="251676672" behindDoc="0" locked="0" layoutInCell="1" allowOverlap="1" wp14:anchorId="2FA46CD1" wp14:editId="51EF6717">
            <wp:simplePos x="0" y="0"/>
            <wp:positionH relativeFrom="column">
              <wp:posOffset>5046980</wp:posOffset>
            </wp:positionH>
            <wp:positionV relativeFrom="paragraph">
              <wp:posOffset>163830</wp:posOffset>
            </wp:positionV>
            <wp:extent cx="816610" cy="1005840"/>
            <wp:effectExtent l="0" t="0" r="2540"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ander-la-nationalite-francaise_medium.png"/>
                    <pic:cNvPicPr/>
                  </pic:nvPicPr>
                  <pic:blipFill>
                    <a:blip r:embed="rId8">
                      <a:extLst>
                        <a:ext uri="{28A0092B-C50C-407E-A947-70E740481C1C}">
                          <a14:useLocalDpi xmlns:a14="http://schemas.microsoft.com/office/drawing/2010/main" val="0"/>
                        </a:ext>
                      </a:extLst>
                    </a:blip>
                    <a:stretch>
                      <a:fillRect/>
                    </a:stretch>
                  </pic:blipFill>
                  <pic:spPr>
                    <a:xfrm>
                      <a:off x="0" y="0"/>
                      <a:ext cx="816610" cy="1005840"/>
                    </a:xfrm>
                    <a:prstGeom prst="rect">
                      <a:avLst/>
                    </a:prstGeom>
                  </pic:spPr>
                </pic:pic>
              </a:graphicData>
            </a:graphic>
            <wp14:sizeRelH relativeFrom="page">
              <wp14:pctWidth>0</wp14:pctWidth>
            </wp14:sizeRelH>
            <wp14:sizeRelV relativeFrom="page">
              <wp14:pctHeight>0</wp14:pctHeight>
            </wp14:sizeRelV>
          </wp:anchor>
        </w:drawing>
      </w:r>
    </w:p>
    <w:p w:rsidR="003C3F57" w:rsidRDefault="003C3F57" w:rsidP="0024023D">
      <w:pPr>
        <w:spacing w:after="0" w:line="240" w:lineRule="auto"/>
        <w:ind w:left="-142" w:right="131"/>
        <w:jc w:val="both"/>
        <w:rPr>
          <w:rFonts w:asciiTheme="majorHAnsi" w:hAnsiTheme="majorHAnsi"/>
          <w:b/>
          <w:sz w:val="24"/>
          <w:szCs w:val="24"/>
        </w:rPr>
      </w:pPr>
    </w:p>
    <w:p w:rsidR="00513950" w:rsidRPr="00513950" w:rsidRDefault="00513950" w:rsidP="0024023D">
      <w:pPr>
        <w:spacing w:after="120"/>
        <w:ind w:left="-142" w:right="131"/>
        <w:jc w:val="both"/>
        <w:rPr>
          <w:rFonts w:asciiTheme="majorHAnsi" w:hAnsiTheme="majorHAnsi"/>
          <w:b/>
          <w:sz w:val="24"/>
          <w:szCs w:val="24"/>
        </w:rPr>
      </w:pPr>
      <w:r w:rsidRPr="00513950">
        <w:rPr>
          <w:rFonts w:asciiTheme="majorHAnsi" w:hAnsiTheme="majorHAnsi"/>
          <w:b/>
          <w:sz w:val="24"/>
          <w:szCs w:val="24"/>
        </w:rPr>
        <w:t>Conditions à remplir</w:t>
      </w:r>
    </w:p>
    <w:p w:rsidR="00513950" w:rsidRPr="002E4CED" w:rsidRDefault="00513950" w:rsidP="0024023D">
      <w:pPr>
        <w:pStyle w:val="NormalWeb"/>
        <w:ind w:left="-142" w:right="131"/>
        <w:jc w:val="both"/>
        <w:rPr>
          <w:rFonts w:asciiTheme="majorHAnsi" w:hAnsiTheme="majorHAnsi"/>
        </w:rPr>
      </w:pPr>
      <w:r w:rsidRPr="002E4CED">
        <w:rPr>
          <w:rFonts w:asciiTheme="majorHAnsi" w:hAnsiTheme="majorHAnsi"/>
        </w:rPr>
        <w:t>Vous devez :</w:t>
      </w:r>
    </w:p>
    <w:p w:rsidR="00513950" w:rsidRDefault="00513950" w:rsidP="0024023D">
      <w:pPr>
        <w:numPr>
          <w:ilvl w:val="0"/>
          <w:numId w:val="7"/>
        </w:numPr>
        <w:tabs>
          <w:tab w:val="clear" w:pos="720"/>
        </w:tabs>
        <w:spacing w:before="100" w:beforeAutospacing="1" w:after="100" w:line="240" w:lineRule="auto"/>
        <w:ind w:left="142" w:right="131" w:hanging="284"/>
        <w:jc w:val="both"/>
        <w:rPr>
          <w:rFonts w:asciiTheme="majorHAnsi" w:hAnsiTheme="majorHAnsi"/>
          <w:sz w:val="24"/>
          <w:szCs w:val="24"/>
        </w:rPr>
      </w:pPr>
      <w:r w:rsidRPr="002E4CED">
        <w:rPr>
          <w:rFonts w:asciiTheme="majorHAnsi" w:hAnsiTheme="majorHAnsi"/>
          <w:sz w:val="24"/>
          <w:szCs w:val="24"/>
        </w:rPr>
        <w:t>être âgé(e) de plus de 18 ans (sous réserve des dispositions de l’article 22-1 du Code civil) ;</w:t>
      </w:r>
    </w:p>
    <w:p w:rsidR="00BE44A6" w:rsidRPr="002E4CED" w:rsidRDefault="00BE44A6" w:rsidP="0024023D">
      <w:pPr>
        <w:numPr>
          <w:ilvl w:val="0"/>
          <w:numId w:val="7"/>
        </w:numPr>
        <w:tabs>
          <w:tab w:val="clear" w:pos="720"/>
        </w:tabs>
        <w:spacing w:before="100" w:beforeAutospacing="1" w:after="100" w:line="240" w:lineRule="auto"/>
        <w:ind w:left="142" w:right="131" w:hanging="284"/>
        <w:jc w:val="both"/>
        <w:rPr>
          <w:rFonts w:asciiTheme="majorHAnsi" w:hAnsiTheme="majorHAnsi"/>
          <w:sz w:val="24"/>
          <w:szCs w:val="24"/>
        </w:rPr>
      </w:pPr>
      <w:r w:rsidRPr="002E4CED">
        <w:rPr>
          <w:rFonts w:asciiTheme="majorHAnsi" w:hAnsiTheme="majorHAnsi"/>
          <w:sz w:val="24"/>
          <w:szCs w:val="24"/>
        </w:rPr>
        <w:t>posséder un titre de séjour, à l’exception des ressortissants d’un État membre de l’Union européenne, des ressortissants d’un autre État partie à l’accord sur l’Espace économique européen ou de la Confédération suisse ;</w:t>
      </w:r>
    </w:p>
    <w:p w:rsidR="00BE44A6" w:rsidRDefault="00BE44A6" w:rsidP="0024023D">
      <w:pPr>
        <w:numPr>
          <w:ilvl w:val="0"/>
          <w:numId w:val="7"/>
        </w:numPr>
        <w:tabs>
          <w:tab w:val="clear" w:pos="720"/>
        </w:tabs>
        <w:spacing w:before="100" w:beforeAutospacing="1" w:after="100" w:line="240" w:lineRule="auto"/>
        <w:ind w:left="142" w:right="131" w:hanging="284"/>
        <w:jc w:val="both"/>
        <w:rPr>
          <w:rFonts w:asciiTheme="majorHAnsi" w:hAnsiTheme="majorHAnsi"/>
          <w:sz w:val="24"/>
          <w:szCs w:val="24"/>
        </w:rPr>
      </w:pPr>
      <w:r w:rsidRPr="002E4CED">
        <w:rPr>
          <w:rFonts w:asciiTheme="majorHAnsi" w:hAnsiTheme="majorHAnsi"/>
          <w:sz w:val="24"/>
          <w:szCs w:val="24"/>
        </w:rPr>
        <w:t>résider en France de manière habituelle et continue depuis 5 ans, avec votre famille si vous avez un conjoint et/ou des enfants mineurs, et y avoir la source principale de vos revenus pendant cette période (revenus professionnels, mobiliers ou immobiliers, etc.).</w:t>
      </w:r>
    </w:p>
    <w:p w:rsidR="00777AA1" w:rsidRPr="00BE44A6" w:rsidRDefault="00777AA1" w:rsidP="0024023D">
      <w:pPr>
        <w:numPr>
          <w:ilvl w:val="0"/>
          <w:numId w:val="7"/>
        </w:numPr>
        <w:tabs>
          <w:tab w:val="clear" w:pos="720"/>
        </w:tabs>
        <w:spacing w:before="100" w:beforeAutospacing="1" w:after="100" w:line="240" w:lineRule="auto"/>
        <w:ind w:left="142" w:right="131" w:hanging="284"/>
        <w:jc w:val="both"/>
        <w:rPr>
          <w:rFonts w:asciiTheme="majorHAnsi" w:hAnsiTheme="majorHAnsi"/>
          <w:sz w:val="24"/>
          <w:szCs w:val="24"/>
        </w:rPr>
      </w:pPr>
      <w:r w:rsidRPr="002E4CED">
        <w:rPr>
          <w:rFonts w:asciiTheme="majorHAnsi" w:hAnsiTheme="majorHAnsi"/>
          <w:sz w:val="24"/>
          <w:szCs w:val="24"/>
        </w:rPr>
        <w:t xml:space="preserve">Toutefois, </w:t>
      </w:r>
      <w:r w:rsidR="004617B7">
        <w:rPr>
          <w:rFonts w:asciiTheme="majorHAnsi" w:hAnsiTheme="majorHAnsi"/>
          <w:sz w:val="24"/>
          <w:szCs w:val="24"/>
        </w:rPr>
        <w:t xml:space="preserve">la possibilité d’une </w:t>
      </w:r>
      <w:r>
        <w:rPr>
          <w:rFonts w:asciiTheme="majorHAnsi" w:hAnsiTheme="majorHAnsi"/>
          <w:sz w:val="24"/>
          <w:szCs w:val="24"/>
        </w:rPr>
        <w:t>durée de résidence</w:t>
      </w:r>
      <w:r w:rsidR="004617B7">
        <w:rPr>
          <w:rFonts w:asciiTheme="majorHAnsi" w:hAnsiTheme="majorHAnsi"/>
          <w:sz w:val="24"/>
          <w:szCs w:val="24"/>
        </w:rPr>
        <w:t xml:space="preserve"> moins longue est</w:t>
      </w:r>
      <w:r>
        <w:rPr>
          <w:rFonts w:asciiTheme="majorHAnsi" w:hAnsiTheme="majorHAnsi"/>
          <w:sz w:val="24"/>
          <w:szCs w:val="24"/>
        </w:rPr>
        <w:t xml:space="preserve"> </w:t>
      </w:r>
      <w:r w:rsidR="006C4B42">
        <w:rPr>
          <w:rFonts w:asciiTheme="majorHAnsi" w:hAnsiTheme="majorHAnsi"/>
          <w:sz w:val="24"/>
          <w:szCs w:val="24"/>
        </w:rPr>
        <w:t>prévue</w:t>
      </w:r>
      <w:r>
        <w:rPr>
          <w:rFonts w:asciiTheme="majorHAnsi" w:hAnsiTheme="majorHAnsi"/>
          <w:sz w:val="24"/>
          <w:szCs w:val="24"/>
        </w:rPr>
        <w:t xml:space="preserve"> par la loi</w:t>
      </w:r>
      <w:r w:rsidR="004617B7">
        <w:rPr>
          <w:rFonts w:asciiTheme="majorHAnsi" w:hAnsiTheme="majorHAnsi"/>
          <w:sz w:val="24"/>
          <w:szCs w:val="24"/>
        </w:rPr>
        <w:t xml:space="preserve"> sous certaines conditions</w:t>
      </w:r>
      <w:r>
        <w:rPr>
          <w:rFonts w:asciiTheme="majorHAnsi" w:hAnsiTheme="majorHAnsi"/>
          <w:sz w:val="24"/>
          <w:szCs w:val="24"/>
        </w:rPr>
        <w:t xml:space="preserve"> (voir page suivante)</w:t>
      </w:r>
    </w:p>
    <w:p w:rsidR="00C302D1" w:rsidRPr="002E4CED" w:rsidRDefault="00C302D1" w:rsidP="0024023D">
      <w:pPr>
        <w:numPr>
          <w:ilvl w:val="0"/>
          <w:numId w:val="7"/>
        </w:numPr>
        <w:tabs>
          <w:tab w:val="clear" w:pos="720"/>
        </w:tabs>
        <w:spacing w:before="100" w:beforeAutospacing="1" w:after="100" w:line="240" w:lineRule="auto"/>
        <w:ind w:left="142" w:right="131" w:hanging="284"/>
        <w:jc w:val="both"/>
        <w:rPr>
          <w:rFonts w:asciiTheme="majorHAnsi" w:hAnsiTheme="majorHAnsi"/>
          <w:sz w:val="24"/>
          <w:szCs w:val="24"/>
        </w:rPr>
      </w:pPr>
      <w:r w:rsidRPr="002E4CED">
        <w:rPr>
          <w:rFonts w:asciiTheme="majorHAnsi" w:hAnsiTheme="majorHAnsi"/>
          <w:sz w:val="24"/>
          <w:szCs w:val="24"/>
        </w:rPr>
        <w:t xml:space="preserve">être assimilé(e) à la société française, notamment par une connaissance orale suffisante de la langue, de l’histoire, de la culture, de la société françaises et des droits et devoirs conférés par la nationalité française ainsi que par l’adhésion aux principes et aux valeurs essentiels de la République. Les connaissances attendues des demandeurs sont illustrées dans le </w:t>
      </w:r>
      <w:hyperlink r:id="rId9" w:history="1">
        <w:r w:rsidRPr="002E4CED">
          <w:rPr>
            <w:rStyle w:val="Lienhypertexte"/>
            <w:rFonts w:asciiTheme="majorHAnsi" w:hAnsiTheme="majorHAnsi"/>
            <w:sz w:val="24"/>
            <w:szCs w:val="24"/>
          </w:rPr>
          <w:t>livret du citoyen</w:t>
        </w:r>
      </w:hyperlink>
      <w:r w:rsidRPr="002E4CED">
        <w:rPr>
          <w:rFonts w:asciiTheme="majorHAnsi" w:hAnsiTheme="majorHAnsi"/>
          <w:sz w:val="24"/>
          <w:szCs w:val="24"/>
        </w:rPr>
        <w:t>. Toutefois, sont dispensés de la vérification de leur assimilation linguistique, les réfugiés et apatrides âgés de plus de 70 ans totalisant au moins 15 ans de résidence régulière en France (art. 21-24 1° du Code civil) ;</w:t>
      </w:r>
    </w:p>
    <w:p w:rsidR="00C302D1" w:rsidRPr="002E4CED" w:rsidRDefault="00C302D1" w:rsidP="0024023D">
      <w:pPr>
        <w:numPr>
          <w:ilvl w:val="0"/>
          <w:numId w:val="7"/>
        </w:numPr>
        <w:tabs>
          <w:tab w:val="clear" w:pos="720"/>
        </w:tabs>
        <w:spacing w:before="100" w:beforeAutospacing="1" w:after="100" w:line="240" w:lineRule="auto"/>
        <w:ind w:left="142" w:right="131" w:hanging="284"/>
        <w:jc w:val="both"/>
        <w:rPr>
          <w:rFonts w:asciiTheme="majorHAnsi" w:hAnsiTheme="majorHAnsi"/>
          <w:sz w:val="24"/>
          <w:szCs w:val="24"/>
        </w:rPr>
      </w:pPr>
      <w:r w:rsidRPr="002E4CED">
        <w:rPr>
          <w:rFonts w:asciiTheme="majorHAnsi" w:hAnsiTheme="majorHAnsi"/>
          <w:sz w:val="24"/>
          <w:szCs w:val="24"/>
        </w:rPr>
        <w:t xml:space="preserve">signer la </w:t>
      </w:r>
      <w:hyperlink r:id="rId10" w:history="1">
        <w:r w:rsidRPr="002E4CED">
          <w:rPr>
            <w:rStyle w:val="Lienhypertexte"/>
            <w:rFonts w:asciiTheme="majorHAnsi" w:hAnsiTheme="majorHAnsi"/>
            <w:sz w:val="24"/>
            <w:szCs w:val="24"/>
          </w:rPr>
          <w:t>charte des droits et devoirs du citoyen français</w:t>
        </w:r>
      </w:hyperlink>
      <w:r w:rsidRPr="002E4CED">
        <w:rPr>
          <w:rFonts w:asciiTheme="majorHAnsi" w:hAnsiTheme="majorHAnsi"/>
          <w:sz w:val="24"/>
          <w:szCs w:val="24"/>
        </w:rPr>
        <w:t>. Cette charte rappelle les principes, valeurs et symboles essentiels de la République française ;</w:t>
      </w:r>
    </w:p>
    <w:p w:rsidR="00C302D1" w:rsidRPr="002E4CED" w:rsidRDefault="00C302D1" w:rsidP="0024023D">
      <w:pPr>
        <w:numPr>
          <w:ilvl w:val="0"/>
          <w:numId w:val="7"/>
        </w:numPr>
        <w:tabs>
          <w:tab w:val="clear" w:pos="720"/>
        </w:tabs>
        <w:spacing w:before="100" w:beforeAutospacing="1" w:after="100" w:line="240" w:lineRule="auto"/>
        <w:ind w:left="142" w:right="131" w:hanging="284"/>
        <w:jc w:val="both"/>
        <w:rPr>
          <w:rFonts w:asciiTheme="majorHAnsi" w:hAnsiTheme="majorHAnsi"/>
          <w:sz w:val="24"/>
          <w:szCs w:val="24"/>
        </w:rPr>
      </w:pPr>
      <w:r w:rsidRPr="002E4CED">
        <w:rPr>
          <w:rFonts w:asciiTheme="majorHAnsi" w:hAnsiTheme="majorHAnsi"/>
          <w:sz w:val="24"/>
          <w:szCs w:val="24"/>
        </w:rPr>
        <w:t>être de bonne vie et mœurs et avoir un comportement loyal au regard des institutions françaises ;</w:t>
      </w:r>
    </w:p>
    <w:p w:rsidR="00C302D1" w:rsidRPr="002E4CED" w:rsidRDefault="00C302D1" w:rsidP="0024023D">
      <w:pPr>
        <w:numPr>
          <w:ilvl w:val="0"/>
          <w:numId w:val="7"/>
        </w:numPr>
        <w:tabs>
          <w:tab w:val="clear" w:pos="720"/>
        </w:tabs>
        <w:spacing w:before="100" w:beforeAutospacing="1" w:after="100" w:line="240" w:lineRule="auto"/>
        <w:ind w:left="142" w:right="131" w:hanging="284"/>
        <w:jc w:val="both"/>
        <w:rPr>
          <w:rFonts w:asciiTheme="majorHAnsi" w:hAnsiTheme="majorHAnsi"/>
          <w:sz w:val="24"/>
          <w:szCs w:val="24"/>
        </w:rPr>
      </w:pPr>
      <w:r w:rsidRPr="002E4CED">
        <w:rPr>
          <w:rFonts w:asciiTheme="majorHAnsi" w:hAnsiTheme="majorHAnsi"/>
          <w:sz w:val="24"/>
          <w:szCs w:val="24"/>
        </w:rPr>
        <w:t>ne pas avoir été condamné(e) en France à une peine d’emprisonnement supérieure ou égale à 6 mois ;</w:t>
      </w:r>
    </w:p>
    <w:p w:rsidR="00C302D1" w:rsidRPr="002E4CED" w:rsidRDefault="00C302D1" w:rsidP="0024023D">
      <w:pPr>
        <w:numPr>
          <w:ilvl w:val="0"/>
          <w:numId w:val="7"/>
        </w:numPr>
        <w:tabs>
          <w:tab w:val="clear" w:pos="720"/>
        </w:tabs>
        <w:spacing w:before="100" w:beforeAutospacing="1" w:after="100" w:line="240" w:lineRule="auto"/>
        <w:ind w:left="142" w:right="131" w:hanging="284"/>
        <w:jc w:val="both"/>
        <w:rPr>
          <w:rFonts w:asciiTheme="majorHAnsi" w:hAnsiTheme="majorHAnsi"/>
          <w:sz w:val="24"/>
          <w:szCs w:val="24"/>
        </w:rPr>
      </w:pPr>
      <w:r w:rsidRPr="002E4CED">
        <w:rPr>
          <w:rFonts w:asciiTheme="majorHAnsi" w:hAnsiTheme="majorHAnsi"/>
          <w:sz w:val="24"/>
          <w:szCs w:val="24"/>
        </w:rPr>
        <w:t>ne pas avoir été condamné(e) pour un acte qualifié de crime ou délit constituant une atteinte aux intérêts fondamentaux de la nation ;</w:t>
      </w:r>
    </w:p>
    <w:p w:rsidR="00C302D1" w:rsidRPr="002E4CED" w:rsidRDefault="00C302D1" w:rsidP="0024023D">
      <w:pPr>
        <w:numPr>
          <w:ilvl w:val="0"/>
          <w:numId w:val="7"/>
        </w:numPr>
        <w:tabs>
          <w:tab w:val="clear" w:pos="720"/>
        </w:tabs>
        <w:spacing w:before="100" w:beforeAutospacing="1" w:after="100" w:line="240" w:lineRule="auto"/>
        <w:ind w:left="142" w:right="131" w:hanging="284"/>
        <w:jc w:val="both"/>
        <w:rPr>
          <w:rFonts w:asciiTheme="majorHAnsi" w:hAnsiTheme="majorHAnsi"/>
          <w:sz w:val="24"/>
          <w:szCs w:val="24"/>
        </w:rPr>
      </w:pPr>
      <w:r w:rsidRPr="002E4CED">
        <w:rPr>
          <w:rFonts w:asciiTheme="majorHAnsi" w:hAnsiTheme="majorHAnsi"/>
          <w:sz w:val="24"/>
          <w:szCs w:val="24"/>
        </w:rPr>
        <w:t>ne pas avoir fait l’objet d’un arrêté d’expulsion non expressément rapporté ou abrogé ou d’une interdiction du territoire français non entièrement exécutée.</w:t>
      </w:r>
    </w:p>
    <w:p w:rsidR="00C302D1" w:rsidRPr="002E4CED" w:rsidRDefault="00C302D1" w:rsidP="0024023D">
      <w:pPr>
        <w:pStyle w:val="NormalWeb"/>
        <w:ind w:right="131"/>
        <w:jc w:val="both"/>
        <w:rPr>
          <w:rFonts w:asciiTheme="majorHAnsi" w:hAnsiTheme="majorHAnsi"/>
        </w:rPr>
      </w:pPr>
      <w:r w:rsidRPr="002E4CED">
        <w:rPr>
          <w:rFonts w:asciiTheme="majorHAnsi" w:hAnsiTheme="majorHAnsi"/>
        </w:rPr>
        <w:lastRenderedPageBreak/>
        <w:t>Le délai de 5 ans est réduit à 2 ans notamment si vous avez réussi 2 années d’études supérieures dans un établissement français (art 21.18.1 du Code civil).</w:t>
      </w:r>
    </w:p>
    <w:p w:rsidR="00C302D1" w:rsidRPr="002E4CED" w:rsidRDefault="00C302D1" w:rsidP="0024023D">
      <w:pPr>
        <w:pStyle w:val="NormalWeb"/>
        <w:ind w:right="131"/>
        <w:jc w:val="both"/>
        <w:rPr>
          <w:rFonts w:asciiTheme="majorHAnsi" w:hAnsiTheme="majorHAnsi"/>
        </w:rPr>
      </w:pPr>
      <w:r w:rsidRPr="002E4CED">
        <w:rPr>
          <w:rFonts w:asciiTheme="majorHAnsi" w:hAnsiTheme="majorHAnsi"/>
        </w:rPr>
        <w:t>D’autres réductions de stage sont prévues par les articles 21-18.2 et 3 du Code civil.</w:t>
      </w:r>
    </w:p>
    <w:p w:rsidR="00C302D1" w:rsidRPr="002E4CED" w:rsidRDefault="00C302D1" w:rsidP="0024023D">
      <w:pPr>
        <w:pStyle w:val="NormalWeb"/>
        <w:ind w:right="131"/>
        <w:jc w:val="both"/>
        <w:rPr>
          <w:rFonts w:asciiTheme="majorHAnsi" w:hAnsiTheme="majorHAnsi"/>
        </w:rPr>
      </w:pPr>
      <w:r w:rsidRPr="002E4CED">
        <w:rPr>
          <w:rFonts w:asciiTheme="majorHAnsi" w:hAnsiTheme="majorHAnsi"/>
        </w:rPr>
        <w:t>Le délai de 5 ans est supprimé si vous étiez Français(e) mais ne l’êtes plus et souhaitez le redevenir (art 24.1 du Code civil).</w:t>
      </w:r>
    </w:p>
    <w:p w:rsidR="00C302D1" w:rsidRPr="002E4CED" w:rsidRDefault="00C302D1" w:rsidP="0024023D">
      <w:pPr>
        <w:pStyle w:val="NormalWeb"/>
        <w:ind w:right="131"/>
        <w:jc w:val="both"/>
        <w:rPr>
          <w:rFonts w:asciiTheme="majorHAnsi" w:hAnsiTheme="majorHAnsi"/>
        </w:rPr>
      </w:pPr>
      <w:r w:rsidRPr="002E4CED">
        <w:rPr>
          <w:rFonts w:asciiTheme="majorHAnsi" w:hAnsiTheme="majorHAnsi"/>
        </w:rPr>
        <w:t>D’autres dispenses de stage sont prévues notamment si :</w:t>
      </w:r>
    </w:p>
    <w:p w:rsidR="00C302D1" w:rsidRPr="002E4CED" w:rsidRDefault="00C302D1" w:rsidP="0024023D">
      <w:pPr>
        <w:numPr>
          <w:ilvl w:val="0"/>
          <w:numId w:val="7"/>
        </w:numPr>
        <w:tabs>
          <w:tab w:val="clear" w:pos="720"/>
        </w:tabs>
        <w:spacing w:before="100" w:beforeAutospacing="1" w:after="100" w:line="240" w:lineRule="auto"/>
        <w:ind w:left="142" w:right="131" w:hanging="284"/>
        <w:jc w:val="both"/>
        <w:rPr>
          <w:rFonts w:asciiTheme="majorHAnsi" w:hAnsiTheme="majorHAnsi"/>
          <w:sz w:val="24"/>
          <w:szCs w:val="24"/>
        </w:rPr>
      </w:pPr>
      <w:r w:rsidRPr="002E4CED">
        <w:rPr>
          <w:rFonts w:asciiTheme="majorHAnsi" w:hAnsiTheme="majorHAnsi"/>
          <w:sz w:val="24"/>
          <w:szCs w:val="24"/>
        </w:rPr>
        <w:t>vous êtes ressortissant(e) d’un pays dont l’une des langues officielles est le français. Vous le parlez car c’est votre langue maternelle ou avez été scolarisé(e) au moins 5 ans dans un établissement enseignant en langue française (art 21-20 du Code civil) ;</w:t>
      </w:r>
    </w:p>
    <w:p w:rsidR="00C302D1" w:rsidRPr="002E4CED" w:rsidRDefault="00C302D1" w:rsidP="0024023D">
      <w:pPr>
        <w:numPr>
          <w:ilvl w:val="0"/>
          <w:numId w:val="7"/>
        </w:numPr>
        <w:tabs>
          <w:tab w:val="clear" w:pos="720"/>
        </w:tabs>
        <w:spacing w:before="100" w:beforeAutospacing="1" w:after="100" w:line="240" w:lineRule="auto"/>
        <w:ind w:left="142" w:right="131" w:hanging="284"/>
        <w:jc w:val="both"/>
        <w:rPr>
          <w:rFonts w:asciiTheme="majorHAnsi" w:hAnsiTheme="majorHAnsi"/>
          <w:sz w:val="24"/>
          <w:szCs w:val="24"/>
        </w:rPr>
      </w:pPr>
      <w:r w:rsidRPr="002E4CED">
        <w:rPr>
          <w:rFonts w:asciiTheme="majorHAnsi" w:hAnsiTheme="majorHAnsi"/>
          <w:sz w:val="24"/>
          <w:szCs w:val="24"/>
        </w:rPr>
        <w:t>vous êtes réfugié(e)</w:t>
      </w:r>
      <w:r w:rsidR="00C10468">
        <w:rPr>
          <w:rFonts w:asciiTheme="majorHAnsi" w:hAnsiTheme="majorHAnsi"/>
          <w:sz w:val="24"/>
          <w:szCs w:val="24"/>
        </w:rPr>
        <w:t xml:space="preserve"> </w:t>
      </w:r>
      <w:r w:rsidRPr="002E4CED">
        <w:rPr>
          <w:rFonts w:asciiTheme="majorHAnsi" w:hAnsiTheme="majorHAnsi"/>
          <w:sz w:val="24"/>
          <w:szCs w:val="24"/>
        </w:rPr>
        <w:t>(art 21-19.7du Code civil) ;</w:t>
      </w:r>
    </w:p>
    <w:p w:rsidR="00C302D1" w:rsidRPr="002E4CED" w:rsidRDefault="00C302D1" w:rsidP="0024023D">
      <w:pPr>
        <w:numPr>
          <w:ilvl w:val="0"/>
          <w:numId w:val="7"/>
        </w:numPr>
        <w:tabs>
          <w:tab w:val="clear" w:pos="720"/>
        </w:tabs>
        <w:spacing w:before="100" w:beforeAutospacing="1" w:after="100" w:line="240" w:lineRule="auto"/>
        <w:ind w:left="142" w:right="131" w:hanging="284"/>
        <w:jc w:val="both"/>
        <w:rPr>
          <w:rFonts w:asciiTheme="majorHAnsi" w:hAnsiTheme="majorHAnsi"/>
          <w:sz w:val="24"/>
          <w:szCs w:val="24"/>
        </w:rPr>
      </w:pPr>
      <w:r w:rsidRPr="002E4CED">
        <w:rPr>
          <w:rFonts w:asciiTheme="majorHAnsi" w:hAnsiTheme="majorHAnsi"/>
          <w:sz w:val="24"/>
          <w:szCs w:val="24"/>
        </w:rPr>
        <w:t>vous avez accompli des services militaires dans l’armée française (art 21-19.4 du Code civil) ;</w:t>
      </w:r>
    </w:p>
    <w:p w:rsidR="00513950" w:rsidRPr="002E4CED" w:rsidRDefault="004617B7" w:rsidP="0024023D">
      <w:pPr>
        <w:pStyle w:val="NormalWeb"/>
        <w:ind w:right="131"/>
        <w:jc w:val="both"/>
        <w:rPr>
          <w:rFonts w:asciiTheme="majorHAnsi" w:hAnsiTheme="majorHAnsi"/>
        </w:rPr>
      </w:pPr>
      <w:r>
        <w:rPr>
          <w:rFonts w:asciiTheme="majorHAnsi" w:hAnsiTheme="majorHAnsi"/>
        </w:rPr>
        <w:t>L</w:t>
      </w:r>
      <w:r w:rsidR="00513950" w:rsidRPr="002E4CED">
        <w:rPr>
          <w:rFonts w:asciiTheme="majorHAnsi" w:hAnsiTheme="majorHAnsi"/>
        </w:rPr>
        <w:t>a naturalisation peut être accordée à l’enfant mineur resté étranger, si l’un de ses parents est devenu français et s’il justifie avoir résidé avec lui en France durant les 5 années précédant le dépôt de la demande (art 21-22 du Code Civil)</w:t>
      </w:r>
    </w:p>
    <w:p w:rsidR="00C302D1" w:rsidRDefault="00513950" w:rsidP="0024023D">
      <w:pPr>
        <w:pStyle w:val="NormalWeb"/>
        <w:ind w:right="131"/>
        <w:jc w:val="both"/>
        <w:rPr>
          <w:rFonts w:asciiTheme="majorHAnsi" w:hAnsiTheme="majorHAnsi"/>
        </w:rPr>
      </w:pPr>
      <w:r w:rsidRPr="002E4CED">
        <w:rPr>
          <w:rFonts w:asciiTheme="majorHAnsi" w:hAnsiTheme="majorHAnsi"/>
        </w:rPr>
        <w:t>De même, les enfants mineurs non mariés du postulant peuvent bénéficier de l’effet collectif attaché à la naturalisation de leur parent à la condition qu’ils aient leur résidence habituelle avec lui, ou s’ils résident alternativement avec le postulant dans le cas de séparation ou de divorce, et que celui-ci les ait mentionnés dans sa demande d’acquisition de la nationalité française. La minorité des enfants s’apprécie à la date du décret (art 22-1 du Code civil).</w:t>
      </w:r>
    </w:p>
    <w:p w:rsidR="0024023D" w:rsidRDefault="0024023D" w:rsidP="0024023D">
      <w:pPr>
        <w:pStyle w:val="NormalWeb"/>
        <w:pBdr>
          <w:bottom w:val="double" w:sz="4" w:space="1" w:color="auto"/>
        </w:pBdr>
        <w:ind w:left="-142" w:right="131"/>
        <w:jc w:val="both"/>
        <w:rPr>
          <w:rFonts w:asciiTheme="majorHAnsi" w:hAnsiTheme="majorHAnsi"/>
          <w:b/>
        </w:rPr>
      </w:pPr>
    </w:p>
    <w:p w:rsidR="009020C3" w:rsidRDefault="009020C3" w:rsidP="009020C3">
      <w:pPr>
        <w:spacing w:before="100" w:beforeAutospacing="1" w:after="100" w:afterAutospacing="1" w:line="240" w:lineRule="auto"/>
        <w:jc w:val="both"/>
        <w:rPr>
          <w:rFonts w:asciiTheme="majorHAnsi" w:eastAsia="Times New Roman" w:hAnsiTheme="majorHAnsi" w:cs="Times New Roman"/>
          <w:b/>
          <w:bCs/>
          <w:kern w:val="36"/>
          <w:sz w:val="36"/>
          <w:szCs w:val="36"/>
          <w:lang w:eastAsia="fr-FR"/>
        </w:rPr>
      </w:pPr>
      <w:r>
        <w:rPr>
          <w:rFonts w:asciiTheme="majorHAnsi" w:eastAsia="Times New Roman" w:hAnsiTheme="majorHAnsi" w:cs="Times New Roman"/>
          <w:b/>
          <w:bCs/>
          <w:kern w:val="36"/>
          <w:sz w:val="36"/>
          <w:szCs w:val="36"/>
          <w:lang w:eastAsia="fr-FR"/>
        </w:rPr>
        <w:t>Contenu de la pochette :</w:t>
      </w:r>
    </w:p>
    <w:p w:rsidR="009020C3" w:rsidRDefault="009020C3" w:rsidP="009020C3">
      <w:pPr>
        <w:spacing w:before="100" w:beforeAutospacing="1" w:after="100" w:afterAutospacing="1" w:line="240" w:lineRule="auto"/>
        <w:ind w:left="426"/>
        <w:jc w:val="both"/>
        <w:rPr>
          <w:rFonts w:asciiTheme="majorHAnsi" w:hAnsiTheme="majorHAnsi"/>
          <w:b/>
          <w:sz w:val="24"/>
          <w:szCs w:val="24"/>
        </w:rPr>
      </w:pPr>
      <w:r>
        <w:rPr>
          <w:rFonts w:asciiTheme="majorHAnsi" w:hAnsiTheme="majorHAnsi"/>
          <w:b/>
          <w:sz w:val="24"/>
          <w:szCs w:val="24"/>
        </w:rPr>
        <w:tab/>
        <w:t>Comment faire et conditions à remplir (pochette)</w:t>
      </w:r>
    </w:p>
    <w:p w:rsidR="009020C3" w:rsidRDefault="006C4B42" w:rsidP="009020C3">
      <w:pPr>
        <w:spacing w:before="100" w:beforeAutospacing="1" w:after="100" w:afterAutospacing="1" w:line="240" w:lineRule="auto"/>
        <w:ind w:left="426"/>
        <w:jc w:val="both"/>
        <w:rPr>
          <w:rFonts w:asciiTheme="majorHAnsi" w:hAnsiTheme="majorHAnsi"/>
          <w:b/>
          <w:sz w:val="24"/>
          <w:szCs w:val="24"/>
        </w:rPr>
      </w:pPr>
      <w:r>
        <w:rPr>
          <w:rFonts w:asciiTheme="majorHAnsi" w:hAnsiTheme="majorHAnsi"/>
          <w:b/>
          <w:sz w:val="24"/>
          <w:szCs w:val="24"/>
        </w:rPr>
        <w:tab/>
        <w:t>1/ Fiche contact</w:t>
      </w:r>
    </w:p>
    <w:p w:rsidR="008B584F" w:rsidRDefault="00E730ED" w:rsidP="003C72EC">
      <w:pPr>
        <w:spacing w:after="0" w:line="240" w:lineRule="auto"/>
        <w:ind w:left="426"/>
        <w:jc w:val="both"/>
        <w:rPr>
          <w:rFonts w:asciiTheme="majorHAnsi" w:hAnsiTheme="majorHAnsi"/>
          <w:b/>
          <w:sz w:val="24"/>
          <w:szCs w:val="24"/>
        </w:rPr>
      </w:pPr>
      <w:r>
        <w:rPr>
          <w:rFonts w:asciiTheme="majorHAnsi" w:hAnsiTheme="majorHAnsi"/>
          <w:b/>
          <w:sz w:val="24"/>
          <w:szCs w:val="24"/>
        </w:rPr>
        <w:tab/>
      </w:r>
      <w:r w:rsidR="006873F2">
        <w:rPr>
          <w:rFonts w:asciiTheme="majorHAnsi" w:hAnsiTheme="majorHAnsi"/>
          <w:b/>
          <w:sz w:val="24"/>
          <w:szCs w:val="24"/>
        </w:rPr>
        <w:t>2</w:t>
      </w:r>
      <w:r w:rsidR="00C01DF9">
        <w:rPr>
          <w:rFonts w:asciiTheme="majorHAnsi" w:hAnsiTheme="majorHAnsi"/>
          <w:b/>
          <w:sz w:val="24"/>
          <w:szCs w:val="24"/>
        </w:rPr>
        <w:t>/ Etat civil (page 3)</w:t>
      </w:r>
      <w:r>
        <w:rPr>
          <w:rFonts w:asciiTheme="majorHAnsi" w:hAnsiTheme="majorHAnsi"/>
          <w:b/>
          <w:sz w:val="24"/>
          <w:szCs w:val="24"/>
        </w:rPr>
        <w:t xml:space="preserve">: </w:t>
      </w:r>
      <w:r w:rsidR="003C72EC">
        <w:rPr>
          <w:rFonts w:asciiTheme="majorHAnsi" w:hAnsiTheme="majorHAnsi"/>
          <w:b/>
          <w:sz w:val="24"/>
          <w:szCs w:val="24"/>
        </w:rPr>
        <w:tab/>
      </w:r>
      <w:r w:rsidR="003C72EC">
        <w:rPr>
          <w:rFonts w:ascii="Yu Gothic UI Semibold" w:eastAsia="Yu Gothic UI Semibold" w:hAnsi="Yu Gothic UI Semibold" w:hint="eastAsia"/>
          <w:b/>
          <w:sz w:val="24"/>
          <w:szCs w:val="24"/>
        </w:rPr>
        <w:t>☞</w:t>
      </w:r>
      <w:r w:rsidR="003C72EC">
        <w:rPr>
          <w:rFonts w:ascii="Yu Gothic UI Semibold" w:eastAsia="Yu Gothic UI Semibold" w:hAnsi="Yu Gothic UI Semibold"/>
          <w:b/>
          <w:sz w:val="24"/>
          <w:szCs w:val="24"/>
        </w:rPr>
        <w:t xml:space="preserve"> </w:t>
      </w:r>
      <w:r w:rsidR="003C72EC">
        <w:rPr>
          <w:rFonts w:asciiTheme="majorHAnsi" w:hAnsiTheme="majorHAnsi"/>
          <w:b/>
          <w:sz w:val="24"/>
          <w:szCs w:val="24"/>
        </w:rPr>
        <w:t>R</w:t>
      </w:r>
      <w:r w:rsidR="009020C3">
        <w:rPr>
          <w:rFonts w:asciiTheme="majorHAnsi" w:hAnsiTheme="majorHAnsi"/>
          <w:b/>
          <w:sz w:val="24"/>
          <w:szCs w:val="24"/>
        </w:rPr>
        <w:t>ègles</w:t>
      </w:r>
      <w:r w:rsidR="008B584F">
        <w:rPr>
          <w:rFonts w:asciiTheme="majorHAnsi" w:hAnsiTheme="majorHAnsi"/>
          <w:b/>
          <w:sz w:val="24"/>
          <w:szCs w:val="24"/>
        </w:rPr>
        <w:t xml:space="preserve"> </w:t>
      </w:r>
      <w:r>
        <w:rPr>
          <w:rFonts w:asciiTheme="majorHAnsi" w:hAnsiTheme="majorHAnsi"/>
          <w:b/>
          <w:sz w:val="24"/>
          <w:szCs w:val="24"/>
        </w:rPr>
        <w:t>à respecter</w:t>
      </w:r>
      <w:r w:rsidR="008B584F">
        <w:rPr>
          <w:rFonts w:asciiTheme="majorHAnsi" w:hAnsiTheme="majorHAnsi"/>
          <w:b/>
          <w:sz w:val="24"/>
          <w:szCs w:val="24"/>
        </w:rPr>
        <w:t xml:space="preserve"> </w:t>
      </w:r>
    </w:p>
    <w:p w:rsidR="009020C3" w:rsidRDefault="003C72EC" w:rsidP="00C01DF9">
      <w:pPr>
        <w:spacing w:after="0" w:line="240" w:lineRule="auto"/>
        <w:ind w:left="3258" w:firstLine="282"/>
        <w:jc w:val="both"/>
        <w:rPr>
          <w:rFonts w:asciiTheme="majorHAnsi" w:hAnsiTheme="majorHAnsi"/>
          <w:b/>
          <w:sz w:val="24"/>
          <w:szCs w:val="24"/>
        </w:rPr>
      </w:pPr>
      <w:r>
        <w:rPr>
          <w:rFonts w:ascii="Yu Gothic UI Semibold" w:eastAsia="Yu Gothic UI Semibold" w:hAnsi="Yu Gothic UI Semibold" w:hint="eastAsia"/>
          <w:b/>
          <w:sz w:val="24"/>
          <w:szCs w:val="24"/>
        </w:rPr>
        <w:t>☞</w:t>
      </w:r>
      <w:r>
        <w:rPr>
          <w:rFonts w:ascii="Yu Gothic UI Semibold" w:eastAsia="Yu Gothic UI Semibold" w:hAnsi="Yu Gothic UI Semibold"/>
          <w:b/>
          <w:sz w:val="24"/>
          <w:szCs w:val="24"/>
        </w:rPr>
        <w:t xml:space="preserve"> </w:t>
      </w:r>
      <w:r w:rsidR="009020C3">
        <w:rPr>
          <w:rFonts w:asciiTheme="majorHAnsi" w:hAnsiTheme="majorHAnsi"/>
          <w:b/>
          <w:sz w:val="24"/>
          <w:szCs w:val="24"/>
        </w:rPr>
        <w:t>Qu’est-ce que l’apostille et la légalisation ?</w:t>
      </w:r>
    </w:p>
    <w:p w:rsidR="009020C3" w:rsidRDefault="00E730ED" w:rsidP="009020C3">
      <w:pPr>
        <w:spacing w:before="100" w:beforeAutospacing="1" w:after="100" w:afterAutospacing="1" w:line="240" w:lineRule="auto"/>
        <w:ind w:left="426"/>
        <w:jc w:val="both"/>
        <w:rPr>
          <w:rFonts w:asciiTheme="majorHAnsi" w:hAnsiTheme="majorHAnsi"/>
          <w:b/>
          <w:sz w:val="24"/>
          <w:szCs w:val="24"/>
        </w:rPr>
      </w:pPr>
      <w:r>
        <w:rPr>
          <w:rFonts w:asciiTheme="majorHAnsi" w:hAnsiTheme="majorHAnsi"/>
          <w:b/>
          <w:sz w:val="24"/>
          <w:szCs w:val="24"/>
        </w:rPr>
        <w:tab/>
      </w:r>
      <w:r w:rsidR="006873F2">
        <w:rPr>
          <w:rFonts w:asciiTheme="majorHAnsi" w:hAnsiTheme="majorHAnsi"/>
          <w:b/>
          <w:sz w:val="24"/>
          <w:szCs w:val="24"/>
        </w:rPr>
        <w:t>3</w:t>
      </w:r>
      <w:r>
        <w:rPr>
          <w:rFonts w:asciiTheme="majorHAnsi" w:hAnsiTheme="majorHAnsi"/>
          <w:b/>
          <w:sz w:val="24"/>
          <w:szCs w:val="24"/>
        </w:rPr>
        <w:t xml:space="preserve">/ Etat civil : </w:t>
      </w:r>
      <w:r w:rsidR="00D7091F" w:rsidRPr="00D7091F">
        <w:rPr>
          <w:rFonts w:asciiTheme="majorHAnsi" w:hAnsiTheme="majorHAnsi"/>
          <w:b/>
          <w:sz w:val="24"/>
          <w:szCs w:val="24"/>
        </w:rPr>
        <w:t>Spécificités pour quelques pays :</w:t>
      </w:r>
    </w:p>
    <w:p w:rsidR="009020C3" w:rsidRDefault="006873F2" w:rsidP="009020C3">
      <w:pPr>
        <w:spacing w:before="100" w:beforeAutospacing="1" w:after="100" w:afterAutospacing="1" w:line="240" w:lineRule="auto"/>
        <w:ind w:left="426"/>
        <w:jc w:val="both"/>
        <w:rPr>
          <w:rFonts w:asciiTheme="majorHAnsi" w:hAnsiTheme="majorHAnsi"/>
          <w:b/>
          <w:sz w:val="24"/>
          <w:szCs w:val="24"/>
        </w:rPr>
      </w:pPr>
      <w:r>
        <w:rPr>
          <w:rFonts w:asciiTheme="majorHAnsi" w:hAnsiTheme="majorHAnsi"/>
          <w:b/>
          <w:sz w:val="24"/>
          <w:szCs w:val="24"/>
        </w:rPr>
        <w:tab/>
        <w:t>4</w:t>
      </w:r>
      <w:r w:rsidR="008B584F">
        <w:rPr>
          <w:rFonts w:asciiTheme="majorHAnsi" w:hAnsiTheme="majorHAnsi"/>
          <w:b/>
          <w:sz w:val="24"/>
          <w:szCs w:val="24"/>
        </w:rPr>
        <w:t xml:space="preserve">/ </w:t>
      </w:r>
      <w:r w:rsidR="00D7091F">
        <w:rPr>
          <w:rFonts w:asciiTheme="majorHAnsi" w:hAnsiTheme="majorHAnsi"/>
          <w:b/>
          <w:sz w:val="24"/>
          <w:szCs w:val="24"/>
        </w:rPr>
        <w:t>Niveau de langue</w:t>
      </w:r>
    </w:p>
    <w:p w:rsidR="009020C3" w:rsidRDefault="006873F2" w:rsidP="009020C3">
      <w:pPr>
        <w:tabs>
          <w:tab w:val="left" w:pos="708"/>
          <w:tab w:val="left" w:pos="1416"/>
          <w:tab w:val="left" w:pos="2124"/>
          <w:tab w:val="left" w:pos="2832"/>
          <w:tab w:val="left" w:pos="3540"/>
          <w:tab w:val="left" w:pos="4248"/>
          <w:tab w:val="left" w:pos="4956"/>
          <w:tab w:val="left" w:pos="5909"/>
        </w:tabs>
        <w:spacing w:before="100" w:beforeAutospacing="1" w:after="100" w:afterAutospacing="1" w:line="240" w:lineRule="auto"/>
        <w:ind w:left="426"/>
        <w:jc w:val="both"/>
        <w:rPr>
          <w:rFonts w:asciiTheme="majorHAnsi" w:hAnsiTheme="majorHAnsi"/>
          <w:b/>
          <w:sz w:val="24"/>
          <w:szCs w:val="24"/>
        </w:rPr>
      </w:pPr>
      <w:r>
        <w:rPr>
          <w:rFonts w:asciiTheme="majorHAnsi" w:hAnsiTheme="majorHAnsi"/>
          <w:b/>
          <w:sz w:val="24"/>
          <w:szCs w:val="24"/>
        </w:rPr>
        <w:tab/>
        <w:t>5</w:t>
      </w:r>
      <w:r w:rsidR="009020C3">
        <w:rPr>
          <w:rFonts w:asciiTheme="majorHAnsi" w:hAnsiTheme="majorHAnsi"/>
          <w:b/>
          <w:sz w:val="24"/>
          <w:szCs w:val="24"/>
        </w:rPr>
        <w:t>/ Pièces à</w:t>
      </w:r>
      <w:r w:rsidR="00D7091F">
        <w:rPr>
          <w:rFonts w:asciiTheme="majorHAnsi" w:hAnsiTheme="majorHAnsi"/>
          <w:b/>
          <w:sz w:val="24"/>
          <w:szCs w:val="24"/>
        </w:rPr>
        <w:t xml:space="preserve"> joindre à votre demande</w:t>
      </w:r>
      <w:r w:rsidR="00850398">
        <w:rPr>
          <w:rFonts w:asciiTheme="majorHAnsi" w:hAnsiTheme="majorHAnsi"/>
          <w:b/>
          <w:sz w:val="24"/>
          <w:szCs w:val="24"/>
        </w:rPr>
        <w:t xml:space="preserve"> </w:t>
      </w:r>
      <w:r w:rsidR="00850398" w:rsidRPr="00F00D3F">
        <w:rPr>
          <w:rFonts w:asciiTheme="majorHAnsi" w:hAnsiTheme="majorHAnsi"/>
          <w:b/>
          <w:color w:val="FF0000"/>
          <w:sz w:val="24"/>
          <w:szCs w:val="24"/>
        </w:rPr>
        <w:t>A retourner avec votre dossier complété</w:t>
      </w:r>
    </w:p>
    <w:p w:rsidR="009020C3" w:rsidRDefault="006873F2" w:rsidP="009020C3">
      <w:pPr>
        <w:spacing w:before="100" w:beforeAutospacing="1" w:after="100" w:afterAutospacing="1" w:line="240" w:lineRule="auto"/>
        <w:ind w:left="426"/>
        <w:jc w:val="both"/>
        <w:rPr>
          <w:rFonts w:asciiTheme="majorHAnsi" w:hAnsiTheme="majorHAnsi"/>
          <w:b/>
          <w:sz w:val="24"/>
          <w:szCs w:val="24"/>
        </w:rPr>
      </w:pPr>
      <w:r>
        <w:rPr>
          <w:rFonts w:asciiTheme="majorHAnsi" w:hAnsiTheme="majorHAnsi"/>
          <w:b/>
          <w:sz w:val="24"/>
          <w:szCs w:val="24"/>
        </w:rPr>
        <w:tab/>
        <w:t>6</w:t>
      </w:r>
      <w:r w:rsidR="009020C3">
        <w:rPr>
          <w:rFonts w:asciiTheme="majorHAnsi" w:hAnsiTheme="majorHAnsi"/>
          <w:b/>
          <w:sz w:val="24"/>
          <w:szCs w:val="24"/>
        </w:rPr>
        <w:t>/ Formulaire de demande (</w:t>
      </w:r>
      <w:proofErr w:type="spellStart"/>
      <w:r w:rsidR="009020C3">
        <w:rPr>
          <w:rFonts w:asciiTheme="majorHAnsi" w:hAnsiTheme="majorHAnsi"/>
          <w:b/>
          <w:sz w:val="24"/>
          <w:szCs w:val="24"/>
        </w:rPr>
        <w:t>Cerfa</w:t>
      </w:r>
      <w:proofErr w:type="spellEnd"/>
      <w:r w:rsidR="009020C3">
        <w:rPr>
          <w:rFonts w:asciiTheme="majorHAnsi" w:hAnsiTheme="majorHAnsi"/>
          <w:b/>
          <w:sz w:val="24"/>
          <w:szCs w:val="24"/>
        </w:rPr>
        <w:t>) et notices (Annexe)</w:t>
      </w:r>
    </w:p>
    <w:p w:rsidR="003C3F57" w:rsidRDefault="003C3F57" w:rsidP="003C3F57">
      <w:pPr>
        <w:tabs>
          <w:tab w:val="left" w:pos="1701"/>
        </w:tabs>
        <w:spacing w:before="100" w:beforeAutospacing="1" w:after="100" w:afterAutospacing="1" w:line="240" w:lineRule="auto"/>
        <w:ind w:left="426"/>
        <w:jc w:val="both"/>
        <w:rPr>
          <w:rFonts w:asciiTheme="majorHAnsi" w:hAnsiTheme="majorHAnsi"/>
          <w:b/>
          <w:sz w:val="24"/>
          <w:szCs w:val="24"/>
        </w:rPr>
        <w:sectPr w:rsidR="003C3F57" w:rsidSect="0024023D">
          <w:type w:val="continuous"/>
          <w:pgSz w:w="11907" w:h="16839" w:orient="landscape" w:code="8"/>
          <w:pgMar w:top="720" w:right="850" w:bottom="720" w:left="720" w:header="709" w:footer="709" w:gutter="0"/>
          <w:pgBorders w:offsetFrom="page">
            <w:top w:val="single" w:sz="8" w:space="24" w:color="1F497D" w:themeColor="text2" w:shadow="1"/>
            <w:left w:val="single" w:sz="8" w:space="24" w:color="1F497D" w:themeColor="text2" w:shadow="1"/>
            <w:bottom w:val="single" w:sz="8" w:space="24" w:color="1F497D" w:themeColor="text2" w:shadow="1"/>
            <w:right w:val="single" w:sz="8" w:space="24" w:color="1F497D" w:themeColor="text2" w:shadow="1"/>
          </w:pgBorders>
          <w:cols w:space="708"/>
          <w:docGrid w:linePitch="360"/>
        </w:sectPr>
      </w:pPr>
    </w:p>
    <w:p w:rsidR="009020C3" w:rsidRPr="003C3F57" w:rsidRDefault="003C3F57" w:rsidP="003C3F57">
      <w:pPr>
        <w:pStyle w:val="Paragraphedeliste"/>
        <w:numPr>
          <w:ilvl w:val="0"/>
          <w:numId w:val="11"/>
        </w:numPr>
        <w:spacing w:after="0" w:line="240" w:lineRule="auto"/>
        <w:ind w:left="142" w:hanging="142"/>
        <w:jc w:val="both"/>
        <w:rPr>
          <w:rFonts w:asciiTheme="majorHAnsi" w:hAnsiTheme="majorHAnsi"/>
          <w:b/>
          <w:sz w:val="24"/>
          <w:szCs w:val="24"/>
        </w:rPr>
      </w:pPr>
      <w:r w:rsidRPr="003C3F57">
        <w:rPr>
          <w:rFonts w:asciiTheme="majorHAnsi" w:hAnsiTheme="majorHAnsi"/>
          <w:b/>
          <w:sz w:val="24"/>
          <w:szCs w:val="24"/>
        </w:rPr>
        <w:t>CERFA Décret</w:t>
      </w:r>
    </w:p>
    <w:p w:rsidR="003C3F57" w:rsidRPr="003C3F57" w:rsidRDefault="003C3F57" w:rsidP="003C3F57">
      <w:pPr>
        <w:pStyle w:val="Paragraphedeliste"/>
        <w:numPr>
          <w:ilvl w:val="0"/>
          <w:numId w:val="11"/>
        </w:numPr>
        <w:spacing w:after="0" w:line="240" w:lineRule="auto"/>
        <w:ind w:left="142" w:hanging="142"/>
        <w:jc w:val="both"/>
        <w:rPr>
          <w:rFonts w:asciiTheme="majorHAnsi" w:hAnsiTheme="majorHAnsi"/>
          <w:b/>
          <w:sz w:val="24"/>
          <w:szCs w:val="24"/>
        </w:rPr>
      </w:pPr>
      <w:r>
        <w:rPr>
          <w:rFonts w:asciiTheme="majorHAnsi" w:hAnsiTheme="majorHAnsi"/>
          <w:b/>
          <w:sz w:val="24"/>
          <w:szCs w:val="24"/>
        </w:rPr>
        <w:t>Notice</w:t>
      </w:r>
      <w:r w:rsidRPr="003C3F57">
        <w:rPr>
          <w:rFonts w:asciiTheme="majorHAnsi" w:hAnsiTheme="majorHAnsi"/>
          <w:b/>
          <w:sz w:val="24"/>
          <w:szCs w:val="24"/>
        </w:rPr>
        <w:t xml:space="preserve"> CERFA Décret</w:t>
      </w:r>
    </w:p>
    <w:p w:rsidR="003C3F57" w:rsidRDefault="003C3F57" w:rsidP="003C3F57">
      <w:pPr>
        <w:spacing w:after="0" w:line="240" w:lineRule="auto"/>
        <w:jc w:val="both"/>
        <w:rPr>
          <w:rFonts w:asciiTheme="majorHAnsi" w:hAnsiTheme="majorHAnsi"/>
          <w:b/>
          <w:sz w:val="24"/>
          <w:szCs w:val="24"/>
        </w:rPr>
      </w:pPr>
    </w:p>
    <w:p w:rsidR="003C3F57" w:rsidRDefault="003C3F57" w:rsidP="003C3F57">
      <w:pPr>
        <w:spacing w:after="0" w:line="240" w:lineRule="auto"/>
        <w:jc w:val="both"/>
        <w:rPr>
          <w:rFonts w:asciiTheme="majorHAnsi" w:hAnsiTheme="majorHAnsi"/>
          <w:b/>
          <w:sz w:val="24"/>
          <w:szCs w:val="24"/>
        </w:rPr>
      </w:pPr>
    </w:p>
    <w:p w:rsidR="003C3F57" w:rsidRPr="003C3F57" w:rsidRDefault="003C3F57" w:rsidP="003C3F57">
      <w:pPr>
        <w:pStyle w:val="Paragraphedeliste"/>
        <w:numPr>
          <w:ilvl w:val="0"/>
          <w:numId w:val="11"/>
        </w:numPr>
        <w:spacing w:after="0" w:line="240" w:lineRule="auto"/>
        <w:ind w:left="142" w:hanging="142"/>
        <w:jc w:val="both"/>
        <w:rPr>
          <w:rFonts w:asciiTheme="majorHAnsi" w:hAnsiTheme="majorHAnsi"/>
          <w:b/>
          <w:sz w:val="24"/>
          <w:szCs w:val="24"/>
        </w:rPr>
      </w:pPr>
      <w:r w:rsidRPr="003C3F57">
        <w:rPr>
          <w:rFonts w:asciiTheme="majorHAnsi" w:hAnsiTheme="majorHAnsi"/>
          <w:b/>
          <w:sz w:val="24"/>
          <w:szCs w:val="24"/>
        </w:rPr>
        <w:t>CERFA Francisation</w:t>
      </w:r>
    </w:p>
    <w:p w:rsidR="003C3F57" w:rsidRPr="003C3F57" w:rsidRDefault="003C3F57" w:rsidP="003C3F57">
      <w:pPr>
        <w:pStyle w:val="Paragraphedeliste"/>
        <w:numPr>
          <w:ilvl w:val="0"/>
          <w:numId w:val="11"/>
        </w:numPr>
        <w:spacing w:after="0" w:line="240" w:lineRule="auto"/>
        <w:ind w:left="142" w:hanging="142"/>
        <w:jc w:val="both"/>
        <w:rPr>
          <w:rFonts w:asciiTheme="majorHAnsi" w:hAnsiTheme="majorHAnsi"/>
          <w:b/>
          <w:sz w:val="24"/>
          <w:szCs w:val="24"/>
        </w:rPr>
      </w:pPr>
      <w:r>
        <w:rPr>
          <w:rFonts w:asciiTheme="majorHAnsi" w:hAnsiTheme="majorHAnsi"/>
          <w:b/>
          <w:sz w:val="24"/>
          <w:szCs w:val="24"/>
        </w:rPr>
        <w:t>Notice</w:t>
      </w:r>
      <w:r w:rsidRPr="003C3F57">
        <w:rPr>
          <w:rFonts w:asciiTheme="majorHAnsi" w:hAnsiTheme="majorHAnsi"/>
          <w:b/>
          <w:sz w:val="24"/>
          <w:szCs w:val="24"/>
        </w:rPr>
        <w:t xml:space="preserve"> CERFA Francisation</w:t>
      </w:r>
    </w:p>
    <w:p w:rsidR="003C3F57" w:rsidRDefault="003C3F57" w:rsidP="003C3F57">
      <w:pPr>
        <w:pStyle w:val="Paragraphedeliste"/>
        <w:spacing w:after="0" w:line="240" w:lineRule="auto"/>
        <w:ind w:left="142"/>
        <w:jc w:val="both"/>
        <w:rPr>
          <w:rFonts w:asciiTheme="majorHAnsi" w:hAnsiTheme="majorHAnsi"/>
          <w:b/>
          <w:sz w:val="24"/>
          <w:szCs w:val="24"/>
        </w:rPr>
      </w:pPr>
    </w:p>
    <w:p w:rsidR="003C3F57" w:rsidRDefault="003C3F57" w:rsidP="003C3F57">
      <w:pPr>
        <w:pStyle w:val="Paragraphedeliste"/>
        <w:spacing w:after="0" w:line="240" w:lineRule="auto"/>
        <w:ind w:left="142"/>
        <w:jc w:val="both"/>
        <w:rPr>
          <w:rFonts w:asciiTheme="majorHAnsi" w:hAnsiTheme="majorHAnsi"/>
          <w:b/>
          <w:sz w:val="24"/>
          <w:szCs w:val="24"/>
        </w:rPr>
      </w:pPr>
    </w:p>
    <w:p w:rsidR="003C3F57" w:rsidRDefault="003C3F57" w:rsidP="003C3F57">
      <w:pPr>
        <w:spacing w:after="0" w:line="240" w:lineRule="auto"/>
        <w:jc w:val="both"/>
        <w:rPr>
          <w:rFonts w:asciiTheme="majorHAnsi" w:hAnsiTheme="majorHAnsi"/>
          <w:b/>
          <w:sz w:val="24"/>
          <w:szCs w:val="24"/>
        </w:rPr>
      </w:pPr>
      <w:bookmarkStart w:id="0" w:name="_GoBack"/>
      <w:bookmarkEnd w:id="0"/>
    </w:p>
    <w:p w:rsidR="003C3F57" w:rsidRPr="003C3F57" w:rsidRDefault="003C3F57" w:rsidP="003C3F57">
      <w:pPr>
        <w:spacing w:after="0" w:line="240" w:lineRule="auto"/>
        <w:jc w:val="both"/>
        <w:rPr>
          <w:rFonts w:asciiTheme="majorHAnsi" w:hAnsiTheme="majorHAnsi"/>
          <w:b/>
          <w:sz w:val="24"/>
          <w:szCs w:val="24"/>
        </w:rPr>
      </w:pPr>
    </w:p>
    <w:p w:rsidR="003C3F57" w:rsidRDefault="003C3F57" w:rsidP="009020C3">
      <w:pPr>
        <w:spacing w:before="100" w:beforeAutospacing="1" w:after="100" w:afterAutospacing="1" w:line="240" w:lineRule="auto"/>
        <w:ind w:left="426"/>
        <w:jc w:val="both"/>
        <w:rPr>
          <w:rFonts w:asciiTheme="majorHAnsi" w:hAnsiTheme="majorHAnsi"/>
          <w:b/>
          <w:sz w:val="24"/>
          <w:szCs w:val="24"/>
        </w:rPr>
        <w:sectPr w:rsidR="003C3F57" w:rsidSect="003C3F57">
          <w:type w:val="continuous"/>
          <w:pgSz w:w="11907" w:h="16839" w:orient="landscape" w:code="8"/>
          <w:pgMar w:top="720" w:right="720" w:bottom="720" w:left="720" w:header="709" w:footer="709" w:gutter="0"/>
          <w:pgBorders w:offsetFrom="page">
            <w:top w:val="single" w:sz="8" w:space="24" w:color="1F497D" w:themeColor="text2" w:shadow="1"/>
            <w:left w:val="single" w:sz="8" w:space="24" w:color="1F497D" w:themeColor="text2" w:shadow="1"/>
            <w:bottom w:val="single" w:sz="8" w:space="24" w:color="1F497D" w:themeColor="text2" w:shadow="1"/>
            <w:right w:val="single" w:sz="8" w:space="24" w:color="1F497D" w:themeColor="text2" w:shadow="1"/>
          </w:pgBorders>
          <w:cols w:num="3" w:space="133"/>
          <w:docGrid w:linePitch="360"/>
        </w:sectPr>
      </w:pPr>
    </w:p>
    <w:p w:rsidR="009020C3" w:rsidRDefault="009020C3" w:rsidP="009020C3">
      <w:pPr>
        <w:spacing w:before="100" w:beforeAutospacing="1" w:after="100" w:afterAutospacing="1" w:line="240" w:lineRule="auto"/>
        <w:ind w:right="425"/>
        <w:jc w:val="both"/>
        <w:rPr>
          <w:rFonts w:asciiTheme="majorHAnsi" w:hAnsiTheme="majorHAnsi"/>
          <w:b/>
          <w:sz w:val="24"/>
          <w:szCs w:val="24"/>
        </w:rPr>
      </w:pPr>
      <w:r w:rsidRPr="00AF260A">
        <w:rPr>
          <w:noProof/>
          <w:sz w:val="32"/>
          <w:szCs w:val="32"/>
          <w:lang w:eastAsia="fr-FR"/>
        </w:rPr>
        <w:drawing>
          <wp:anchor distT="0" distB="0" distL="114300" distR="114300" simplePos="0" relativeHeight="251671552" behindDoc="1" locked="0" layoutInCell="1" allowOverlap="1" wp14:anchorId="7FC5ECB0" wp14:editId="67162A4D">
            <wp:simplePos x="0" y="0"/>
            <wp:positionH relativeFrom="column">
              <wp:posOffset>-60325</wp:posOffset>
            </wp:positionH>
            <wp:positionV relativeFrom="paragraph">
              <wp:posOffset>-89535</wp:posOffset>
            </wp:positionV>
            <wp:extent cx="1052195" cy="618490"/>
            <wp:effectExtent l="0" t="0" r="0" b="0"/>
            <wp:wrapThrough wrapText="bothSides">
              <wp:wrapPolygon edited="0">
                <wp:start x="0" y="0"/>
                <wp:lineTo x="0" y="20624"/>
                <wp:lineTo x="21118" y="20624"/>
                <wp:lineTo x="21118"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publique-francai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2195" cy="618490"/>
                    </a:xfrm>
                    <a:prstGeom prst="rect">
                      <a:avLst/>
                    </a:prstGeom>
                  </pic:spPr>
                </pic:pic>
              </a:graphicData>
            </a:graphic>
            <wp14:sizeRelH relativeFrom="page">
              <wp14:pctWidth>0</wp14:pctWidth>
            </wp14:sizeRelH>
            <wp14:sizeRelV relativeFrom="page">
              <wp14:pctHeight>0</wp14:pctHeight>
            </wp14:sizeRelV>
          </wp:anchor>
        </w:drawing>
      </w:r>
    </w:p>
    <w:p w:rsidR="009020C3" w:rsidRDefault="009020C3" w:rsidP="009020C3">
      <w:pPr>
        <w:spacing w:before="100" w:beforeAutospacing="1" w:after="100" w:afterAutospacing="1" w:line="240" w:lineRule="auto"/>
        <w:ind w:right="425"/>
        <w:jc w:val="both"/>
        <w:rPr>
          <w:rFonts w:asciiTheme="majorHAnsi" w:hAnsiTheme="majorHAnsi"/>
          <w:b/>
          <w:sz w:val="24"/>
          <w:szCs w:val="24"/>
        </w:rPr>
      </w:pPr>
    </w:p>
    <w:p w:rsidR="009020C3" w:rsidRPr="00D83422" w:rsidRDefault="009020C3" w:rsidP="009020C3">
      <w:pPr>
        <w:ind w:left="426"/>
        <w:jc w:val="center"/>
        <w:rPr>
          <w:b/>
          <w:sz w:val="28"/>
          <w:szCs w:val="28"/>
        </w:rPr>
      </w:pPr>
      <w:r>
        <w:rPr>
          <w:b/>
          <w:sz w:val="28"/>
          <w:szCs w:val="28"/>
        </w:rPr>
        <w:lastRenderedPageBreak/>
        <w:t>NOTES</w:t>
      </w: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Pr="007716DA" w:rsidRDefault="000458DC" w:rsidP="009020C3">
      <w:pPr>
        <w:spacing w:after="120"/>
        <w:jc w:val="both"/>
        <w:rPr>
          <w:rFonts w:asciiTheme="majorHAnsi" w:hAnsiTheme="majorHAnsi"/>
          <w:b/>
          <w:sz w:val="24"/>
          <w:szCs w:val="24"/>
        </w:rPr>
      </w:pPr>
      <w:r w:rsidRPr="00AF260A">
        <w:rPr>
          <w:noProof/>
          <w:sz w:val="32"/>
          <w:szCs w:val="32"/>
          <w:lang w:eastAsia="fr-FR"/>
        </w:rPr>
        <w:drawing>
          <wp:anchor distT="0" distB="0" distL="114300" distR="114300" simplePos="0" relativeHeight="251674624" behindDoc="1" locked="0" layoutInCell="1" allowOverlap="1" wp14:anchorId="5861AA4E" wp14:editId="35CF667A">
            <wp:simplePos x="0" y="0"/>
            <wp:positionH relativeFrom="column">
              <wp:posOffset>-68580</wp:posOffset>
            </wp:positionH>
            <wp:positionV relativeFrom="paragraph">
              <wp:posOffset>-75565</wp:posOffset>
            </wp:positionV>
            <wp:extent cx="1052195" cy="618490"/>
            <wp:effectExtent l="0" t="0" r="0" b="0"/>
            <wp:wrapThrough wrapText="bothSides">
              <wp:wrapPolygon edited="0">
                <wp:start x="0" y="0"/>
                <wp:lineTo x="0" y="20624"/>
                <wp:lineTo x="21118" y="20624"/>
                <wp:lineTo x="2111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publique-francai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2195" cy="618490"/>
                    </a:xfrm>
                    <a:prstGeom prst="rect">
                      <a:avLst/>
                    </a:prstGeom>
                  </pic:spPr>
                </pic:pic>
              </a:graphicData>
            </a:graphic>
            <wp14:sizeRelH relativeFrom="page">
              <wp14:pctWidth>0</wp14:pctWidth>
            </wp14:sizeRelH>
            <wp14:sizeRelV relativeFrom="page">
              <wp14:pctHeight>0</wp14:pctHeight>
            </wp14:sizeRelV>
          </wp:anchor>
        </w:drawing>
      </w:r>
    </w:p>
    <w:p w:rsidR="009020C3" w:rsidRDefault="009020C3" w:rsidP="009020C3">
      <w:pPr>
        <w:spacing w:before="100" w:beforeAutospacing="1" w:after="100" w:afterAutospacing="1" w:line="240" w:lineRule="auto"/>
        <w:ind w:right="425"/>
        <w:jc w:val="both"/>
        <w:rPr>
          <w:rFonts w:asciiTheme="majorHAnsi" w:hAnsiTheme="majorHAnsi"/>
          <w:b/>
          <w:sz w:val="24"/>
          <w:szCs w:val="24"/>
        </w:rPr>
      </w:pPr>
    </w:p>
    <w:p w:rsidR="009020C3" w:rsidRDefault="009020C3" w:rsidP="009020C3">
      <w:pPr>
        <w:spacing w:before="240" w:after="120"/>
        <w:jc w:val="both"/>
        <w:rPr>
          <w:rFonts w:asciiTheme="majorHAnsi" w:hAnsiTheme="majorHAnsi"/>
          <w:b/>
          <w:sz w:val="24"/>
          <w:szCs w:val="24"/>
        </w:rPr>
      </w:pPr>
    </w:p>
    <w:p w:rsidR="009020C3" w:rsidRDefault="009020C3" w:rsidP="009020C3">
      <w:pPr>
        <w:pStyle w:val="NormalWeb"/>
        <w:jc w:val="both"/>
        <w:rPr>
          <w:rFonts w:asciiTheme="majorHAnsi" w:hAnsiTheme="majorHAnsi"/>
        </w:rPr>
      </w:pPr>
    </w:p>
    <w:p w:rsidR="009020C3" w:rsidRDefault="009020C3" w:rsidP="009020C3">
      <w:pPr>
        <w:pStyle w:val="NormalWeb"/>
        <w:jc w:val="both"/>
        <w:rPr>
          <w:rFonts w:asciiTheme="majorHAnsi" w:hAnsiTheme="majorHAnsi"/>
        </w:rPr>
      </w:pPr>
    </w:p>
    <w:p w:rsidR="009020C3" w:rsidRDefault="009020C3" w:rsidP="009020C3">
      <w:pPr>
        <w:pStyle w:val="NormalWeb"/>
        <w:jc w:val="both"/>
        <w:rPr>
          <w:rFonts w:asciiTheme="majorHAnsi" w:hAnsiTheme="majorHAnsi"/>
        </w:rPr>
      </w:pPr>
    </w:p>
    <w:p w:rsidR="009020C3" w:rsidRDefault="009020C3" w:rsidP="009020C3">
      <w:pPr>
        <w:pStyle w:val="NormalWeb"/>
        <w:jc w:val="both"/>
        <w:rPr>
          <w:rFonts w:asciiTheme="majorHAnsi" w:hAnsiTheme="majorHAnsi"/>
        </w:rPr>
      </w:pPr>
    </w:p>
    <w:p w:rsidR="009020C3" w:rsidRDefault="009020C3" w:rsidP="009020C3">
      <w:pPr>
        <w:pStyle w:val="NormalWeb"/>
        <w:jc w:val="both"/>
        <w:rPr>
          <w:rFonts w:asciiTheme="majorHAnsi" w:hAnsiTheme="majorHAnsi"/>
        </w:rPr>
      </w:pPr>
    </w:p>
    <w:p w:rsidR="009020C3" w:rsidRDefault="009020C3" w:rsidP="009020C3">
      <w:pPr>
        <w:pStyle w:val="NormalWeb"/>
        <w:jc w:val="both"/>
        <w:rPr>
          <w:rFonts w:asciiTheme="majorHAnsi" w:hAnsiTheme="majorHAnsi"/>
        </w:rPr>
      </w:pPr>
    </w:p>
    <w:p w:rsidR="009020C3" w:rsidRDefault="009020C3" w:rsidP="009020C3">
      <w:pPr>
        <w:pStyle w:val="NormalWeb"/>
        <w:jc w:val="both"/>
        <w:rPr>
          <w:rFonts w:asciiTheme="majorHAnsi" w:hAnsiTheme="majorHAnsi"/>
        </w:rPr>
      </w:pPr>
    </w:p>
    <w:p w:rsidR="009020C3" w:rsidRDefault="009020C3" w:rsidP="009020C3">
      <w:pPr>
        <w:pStyle w:val="NormalWeb"/>
        <w:jc w:val="both"/>
        <w:rPr>
          <w:rFonts w:asciiTheme="majorHAnsi" w:hAnsiTheme="majorHAnsi"/>
        </w:rPr>
      </w:pPr>
    </w:p>
    <w:p w:rsidR="009020C3" w:rsidRDefault="009020C3" w:rsidP="009020C3">
      <w:pPr>
        <w:pStyle w:val="NormalWeb"/>
        <w:jc w:val="both"/>
        <w:rPr>
          <w:rFonts w:asciiTheme="majorHAnsi" w:hAnsiTheme="majorHAnsi"/>
        </w:rPr>
      </w:pPr>
    </w:p>
    <w:p w:rsidR="009020C3" w:rsidRDefault="009020C3" w:rsidP="009020C3">
      <w:pPr>
        <w:pStyle w:val="NormalWeb"/>
        <w:jc w:val="both"/>
        <w:rPr>
          <w:rFonts w:asciiTheme="majorHAnsi" w:hAnsiTheme="majorHAnsi"/>
        </w:rPr>
      </w:pPr>
    </w:p>
    <w:p w:rsidR="009020C3" w:rsidRDefault="009020C3" w:rsidP="009020C3">
      <w:pPr>
        <w:pStyle w:val="NormalWeb"/>
        <w:jc w:val="both"/>
        <w:rPr>
          <w:rFonts w:asciiTheme="majorHAnsi" w:hAnsiTheme="majorHAnsi"/>
        </w:rPr>
      </w:pPr>
    </w:p>
    <w:p w:rsidR="009020C3" w:rsidRDefault="009020C3" w:rsidP="009020C3">
      <w:pPr>
        <w:pStyle w:val="NormalWeb"/>
        <w:jc w:val="both"/>
        <w:rPr>
          <w:rFonts w:asciiTheme="majorHAnsi" w:hAnsiTheme="majorHAnsi"/>
        </w:rPr>
      </w:pPr>
    </w:p>
    <w:p w:rsidR="009020C3" w:rsidRDefault="009020C3" w:rsidP="009020C3">
      <w:pPr>
        <w:pStyle w:val="NormalWeb"/>
        <w:jc w:val="both"/>
        <w:rPr>
          <w:rFonts w:asciiTheme="majorHAnsi" w:hAnsiTheme="majorHAnsi"/>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Default="009020C3" w:rsidP="009020C3">
      <w:pPr>
        <w:spacing w:before="100" w:beforeAutospacing="1" w:after="100" w:afterAutospacing="1" w:line="240" w:lineRule="auto"/>
        <w:jc w:val="both"/>
        <w:rPr>
          <w:rFonts w:asciiTheme="majorHAnsi" w:hAnsiTheme="majorHAnsi"/>
          <w:b/>
          <w:sz w:val="24"/>
          <w:szCs w:val="24"/>
        </w:rPr>
      </w:pPr>
    </w:p>
    <w:p w:rsidR="009020C3" w:rsidRPr="00074461" w:rsidRDefault="009020C3" w:rsidP="009020C3">
      <w:pPr>
        <w:spacing w:before="100" w:beforeAutospacing="1" w:after="100" w:afterAutospacing="1" w:line="240" w:lineRule="auto"/>
        <w:jc w:val="both"/>
        <w:rPr>
          <w:rFonts w:asciiTheme="majorHAnsi" w:hAnsiTheme="majorHAnsi"/>
          <w:b/>
          <w:sz w:val="24"/>
          <w:szCs w:val="24"/>
        </w:rPr>
      </w:pPr>
    </w:p>
    <w:sectPr w:rsidR="009020C3" w:rsidRPr="00074461" w:rsidSect="000458DC">
      <w:type w:val="continuous"/>
      <w:pgSz w:w="11907" w:h="16839" w:orient="landscape" w:code="8"/>
      <w:pgMar w:top="720" w:right="720" w:bottom="720" w:left="720" w:header="709" w:footer="709" w:gutter="0"/>
      <w:pgBorders w:offsetFrom="page">
        <w:top w:val="single" w:sz="8" w:space="24" w:color="1F497D" w:themeColor="text2" w:shadow="1"/>
        <w:left w:val="single" w:sz="8" w:space="24" w:color="1F497D" w:themeColor="text2" w:shadow="1"/>
        <w:bottom w:val="single" w:sz="8" w:space="24" w:color="1F497D" w:themeColor="text2" w:shadow="1"/>
        <w:right w:val="single" w:sz="8" w:space="24" w:color="1F497D" w:themeColor="text2"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UI Semibold">
    <w:altName w:val="MS Gothic"/>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121B"/>
    <w:multiLevelType w:val="hybridMultilevel"/>
    <w:tmpl w:val="A51A3E26"/>
    <w:lvl w:ilvl="0" w:tplc="CE9A6882">
      <w:numFmt w:val="bullet"/>
      <w:lvlText w:val="-"/>
      <w:lvlJc w:val="left"/>
      <w:pPr>
        <w:ind w:left="360" w:hanging="360"/>
      </w:pPr>
      <w:rPr>
        <w:rFonts w:ascii="Cambria" w:eastAsiaTheme="minorHAnsi" w:hAnsi="Cambria"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26CA5B2F"/>
    <w:multiLevelType w:val="hybridMultilevel"/>
    <w:tmpl w:val="DDC21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0B621E"/>
    <w:multiLevelType w:val="multilevel"/>
    <w:tmpl w:val="DB54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37B84"/>
    <w:multiLevelType w:val="multilevel"/>
    <w:tmpl w:val="8F9E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1461A"/>
    <w:multiLevelType w:val="multilevel"/>
    <w:tmpl w:val="4FDC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00D50"/>
    <w:multiLevelType w:val="multilevel"/>
    <w:tmpl w:val="C306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A53B6"/>
    <w:multiLevelType w:val="hybridMultilevel"/>
    <w:tmpl w:val="532C1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C03E7A"/>
    <w:multiLevelType w:val="multilevel"/>
    <w:tmpl w:val="42DA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D60A0E"/>
    <w:multiLevelType w:val="multilevel"/>
    <w:tmpl w:val="EB94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451072"/>
    <w:multiLevelType w:val="multilevel"/>
    <w:tmpl w:val="2BF0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0C5909"/>
    <w:multiLevelType w:val="multilevel"/>
    <w:tmpl w:val="F548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8"/>
  </w:num>
  <w:num w:numId="5">
    <w:abstractNumId w:val="7"/>
  </w:num>
  <w:num w:numId="6">
    <w:abstractNumId w:val="3"/>
  </w:num>
  <w:num w:numId="7">
    <w:abstractNumId w:val="10"/>
  </w:num>
  <w:num w:numId="8">
    <w:abstractNumId w:val="2"/>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50"/>
    <w:rsid w:val="000458DC"/>
    <w:rsid w:val="0005028F"/>
    <w:rsid w:val="00074461"/>
    <w:rsid w:val="0008426A"/>
    <w:rsid w:val="000B0C02"/>
    <w:rsid w:val="00142B09"/>
    <w:rsid w:val="001A24C2"/>
    <w:rsid w:val="001D5686"/>
    <w:rsid w:val="00210AEE"/>
    <w:rsid w:val="0024023D"/>
    <w:rsid w:val="00253AC7"/>
    <w:rsid w:val="002A408C"/>
    <w:rsid w:val="002B0CA7"/>
    <w:rsid w:val="003B0FC0"/>
    <w:rsid w:val="003C3F57"/>
    <w:rsid w:val="003C72EC"/>
    <w:rsid w:val="00445BD7"/>
    <w:rsid w:val="004617B7"/>
    <w:rsid w:val="00482F65"/>
    <w:rsid w:val="004B67D6"/>
    <w:rsid w:val="004E449A"/>
    <w:rsid w:val="00513950"/>
    <w:rsid w:val="00550C19"/>
    <w:rsid w:val="00554F69"/>
    <w:rsid w:val="006873F2"/>
    <w:rsid w:val="006A7256"/>
    <w:rsid w:val="006A7F4A"/>
    <w:rsid w:val="006C4B42"/>
    <w:rsid w:val="006F25FD"/>
    <w:rsid w:val="007242FB"/>
    <w:rsid w:val="007716DA"/>
    <w:rsid w:val="00777AA1"/>
    <w:rsid w:val="007D0F16"/>
    <w:rsid w:val="007F3504"/>
    <w:rsid w:val="008432FE"/>
    <w:rsid w:val="00850398"/>
    <w:rsid w:val="00861088"/>
    <w:rsid w:val="008B584F"/>
    <w:rsid w:val="008C2E26"/>
    <w:rsid w:val="00900A76"/>
    <w:rsid w:val="009020C3"/>
    <w:rsid w:val="009355BE"/>
    <w:rsid w:val="00974990"/>
    <w:rsid w:val="00A30A76"/>
    <w:rsid w:val="00A66B7C"/>
    <w:rsid w:val="00AA6C25"/>
    <w:rsid w:val="00AE11A6"/>
    <w:rsid w:val="00AF260A"/>
    <w:rsid w:val="00B26770"/>
    <w:rsid w:val="00B45076"/>
    <w:rsid w:val="00B46702"/>
    <w:rsid w:val="00B77DCB"/>
    <w:rsid w:val="00BB66E4"/>
    <w:rsid w:val="00BD4820"/>
    <w:rsid w:val="00BE44A6"/>
    <w:rsid w:val="00C01DF9"/>
    <w:rsid w:val="00C10468"/>
    <w:rsid w:val="00C2641F"/>
    <w:rsid w:val="00C302D1"/>
    <w:rsid w:val="00C95D08"/>
    <w:rsid w:val="00CE721D"/>
    <w:rsid w:val="00D105EE"/>
    <w:rsid w:val="00D570B5"/>
    <w:rsid w:val="00D7091F"/>
    <w:rsid w:val="00DC6511"/>
    <w:rsid w:val="00E04861"/>
    <w:rsid w:val="00E36A41"/>
    <w:rsid w:val="00E6102F"/>
    <w:rsid w:val="00E730ED"/>
    <w:rsid w:val="00EA3208"/>
    <w:rsid w:val="00EA7A26"/>
    <w:rsid w:val="00EE495D"/>
    <w:rsid w:val="00F25051"/>
    <w:rsid w:val="00FF6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172F"/>
  <w15:docId w15:val="{2732A71A-7AEE-463C-9F7B-E08B15C4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D08"/>
  </w:style>
  <w:style w:type="paragraph" w:styleId="Titre1">
    <w:name w:val="heading 1"/>
    <w:basedOn w:val="Normal"/>
    <w:next w:val="Normal"/>
    <w:link w:val="Titre1Car"/>
    <w:uiPriority w:val="9"/>
    <w:qFormat/>
    <w:rsid w:val="00900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716D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5B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5BD7"/>
    <w:rPr>
      <w:rFonts w:ascii="Tahoma" w:hAnsi="Tahoma" w:cs="Tahoma"/>
      <w:sz w:val="16"/>
      <w:szCs w:val="16"/>
    </w:rPr>
  </w:style>
  <w:style w:type="character" w:styleId="Lienhypertexte">
    <w:name w:val="Hyperlink"/>
    <w:basedOn w:val="Policepardfaut"/>
    <w:uiPriority w:val="99"/>
    <w:unhideWhenUsed/>
    <w:rsid w:val="00BD4820"/>
    <w:rPr>
      <w:color w:val="0000FF" w:themeColor="hyperlink"/>
      <w:u w:val="single"/>
    </w:rPr>
  </w:style>
  <w:style w:type="table" w:styleId="Grilledutableau">
    <w:name w:val="Table Grid"/>
    <w:basedOn w:val="TableauNormal"/>
    <w:uiPriority w:val="59"/>
    <w:rsid w:val="00AE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1">
    <w:name w:val="Medium Shading 1 Accent 1"/>
    <w:basedOn w:val="TableauNormal"/>
    <w:uiPriority w:val="63"/>
    <w:rsid w:val="00AE11A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aragraphedeliste">
    <w:name w:val="List Paragraph"/>
    <w:basedOn w:val="Normal"/>
    <w:uiPriority w:val="34"/>
    <w:qFormat/>
    <w:rsid w:val="00253AC7"/>
    <w:pPr>
      <w:ind w:left="720"/>
      <w:contextualSpacing/>
    </w:pPr>
  </w:style>
  <w:style w:type="character" w:customStyle="1" w:styleId="Titre2Car">
    <w:name w:val="Titre 2 Car"/>
    <w:basedOn w:val="Policepardfaut"/>
    <w:link w:val="Titre2"/>
    <w:uiPriority w:val="9"/>
    <w:rsid w:val="007716DA"/>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7716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716DA"/>
    <w:rPr>
      <w:b/>
      <w:bCs/>
    </w:rPr>
  </w:style>
  <w:style w:type="character" w:customStyle="1" w:styleId="Titre1Car">
    <w:name w:val="Titre 1 Car"/>
    <w:basedOn w:val="Policepardfaut"/>
    <w:link w:val="Titre1"/>
    <w:uiPriority w:val="9"/>
    <w:rsid w:val="00900A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5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mmigration.interieur.gouv.fr/content/download/36234/273742/file/Chartedesdroitsetdevoirs.pdf" TargetMode="External"/><Relationship Id="rId4" Type="http://schemas.openxmlformats.org/officeDocument/2006/relationships/settings" Target="settings.xml"/><Relationship Id="rId9" Type="http://schemas.openxmlformats.org/officeDocument/2006/relationships/hyperlink" Target="http://www.immigration.interieur.gouv.fr/content/download/79474/584360/file/Livret-du-citoyen_doublepage_5mars2015.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ED8F-F365-4AAF-B626-080471B1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4169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SLIMANE, Sophie</dc:creator>
  <cp:lastModifiedBy>Sophie MOISAND</cp:lastModifiedBy>
  <cp:revision>4</cp:revision>
  <cp:lastPrinted>2019-06-24T07:41:00Z</cp:lastPrinted>
  <dcterms:created xsi:type="dcterms:W3CDTF">2019-10-08T05:50:00Z</dcterms:created>
  <dcterms:modified xsi:type="dcterms:W3CDTF">2019-10-08T22:51:00Z</dcterms:modified>
</cp:coreProperties>
</file>